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777D9" w14:textId="77777777" w:rsidR="00395EB7" w:rsidRPr="003A642D" w:rsidRDefault="00395EB7" w:rsidP="00395EB7">
      <w:pPr>
        <w:spacing w:before="1"/>
        <w:rPr>
          <w:rFonts w:ascii="Times New Roman" w:hAnsi="Times New Roman" w:cs="Times New Roman"/>
          <w:b/>
        </w:rPr>
      </w:pPr>
      <w:bookmarkStart w:id="0" w:name="TERMS_OF_REFERENCE_FOR_BASELINE_STUDY"/>
      <w:bookmarkEnd w:id="0"/>
      <w:r w:rsidRPr="003A642D">
        <w:rPr>
          <w:rFonts w:ascii="Times New Roman" w:hAnsi="Times New Roman" w:cs="Times New Roman"/>
          <w:b/>
        </w:rPr>
        <w:t>TERMS</w:t>
      </w:r>
      <w:r w:rsidRPr="003A642D">
        <w:rPr>
          <w:rFonts w:ascii="Times New Roman" w:hAnsi="Times New Roman" w:cs="Times New Roman"/>
          <w:b/>
          <w:spacing w:val="-6"/>
        </w:rPr>
        <w:t xml:space="preserve"> </w:t>
      </w:r>
      <w:r w:rsidRPr="003A642D">
        <w:rPr>
          <w:rFonts w:ascii="Times New Roman" w:hAnsi="Times New Roman" w:cs="Times New Roman"/>
          <w:b/>
        </w:rPr>
        <w:t>OF</w:t>
      </w:r>
      <w:r w:rsidRPr="003A642D">
        <w:rPr>
          <w:rFonts w:ascii="Times New Roman" w:hAnsi="Times New Roman" w:cs="Times New Roman"/>
          <w:b/>
          <w:spacing w:val="-6"/>
        </w:rPr>
        <w:t xml:space="preserve"> </w:t>
      </w:r>
      <w:r w:rsidRPr="003A642D">
        <w:rPr>
          <w:rFonts w:ascii="Times New Roman" w:hAnsi="Times New Roman" w:cs="Times New Roman"/>
          <w:b/>
        </w:rPr>
        <w:t>REFERENCE</w:t>
      </w:r>
      <w:r w:rsidRPr="003A642D">
        <w:rPr>
          <w:rFonts w:ascii="Times New Roman" w:hAnsi="Times New Roman" w:cs="Times New Roman"/>
          <w:b/>
          <w:spacing w:val="-6"/>
        </w:rPr>
        <w:t xml:space="preserve"> TO CARRYOUT </w:t>
      </w:r>
      <w:r w:rsidRPr="003A642D">
        <w:rPr>
          <w:rFonts w:ascii="Times New Roman" w:eastAsia="Open Sans" w:hAnsi="Times New Roman" w:cs="Times New Roman"/>
          <w:b/>
          <w:sz w:val="20"/>
          <w:szCs w:val="20"/>
        </w:rPr>
        <w:t>PARTICIPATORY ANALYSES OF CONFLICT, CIVIC SPACE, EXCLUSION, AND GOVERNANCE BARRIERS</w:t>
      </w:r>
    </w:p>
    <w:p w14:paraId="4A0D8B5C" w14:textId="77777777" w:rsidR="00395EB7" w:rsidRPr="003A642D" w:rsidRDefault="00395EB7" w:rsidP="00395EB7">
      <w:pPr>
        <w:tabs>
          <w:tab w:val="left" w:pos="2251"/>
        </w:tabs>
        <w:spacing w:before="179"/>
        <w:ind w:left="23"/>
        <w:rPr>
          <w:rFonts w:ascii="Times New Roman" w:hAnsi="Times New Roman" w:cs="Times New Roman"/>
          <w:b/>
        </w:rPr>
      </w:pPr>
      <w:bookmarkStart w:id="1" w:name="Contract_type:____________Short-term_Con"/>
      <w:bookmarkEnd w:id="1"/>
      <w:r w:rsidRPr="003A642D">
        <w:rPr>
          <w:rFonts w:ascii="Times New Roman" w:hAnsi="Times New Roman" w:cs="Times New Roman"/>
          <w:b/>
        </w:rPr>
        <w:t>Contract</w:t>
      </w:r>
      <w:r w:rsidRPr="003A642D">
        <w:rPr>
          <w:rFonts w:ascii="Times New Roman" w:hAnsi="Times New Roman" w:cs="Times New Roman"/>
          <w:b/>
          <w:spacing w:val="-5"/>
        </w:rPr>
        <w:t xml:space="preserve"> </w:t>
      </w:r>
      <w:r w:rsidRPr="003A642D">
        <w:rPr>
          <w:rFonts w:ascii="Times New Roman" w:hAnsi="Times New Roman" w:cs="Times New Roman"/>
          <w:b/>
          <w:spacing w:val="-2"/>
        </w:rPr>
        <w:t>type:</w:t>
      </w:r>
      <w:r w:rsidRPr="003A642D">
        <w:rPr>
          <w:rFonts w:ascii="Times New Roman" w:hAnsi="Times New Roman" w:cs="Times New Roman"/>
          <w:b/>
        </w:rPr>
        <w:t xml:space="preserve"> Short-term</w:t>
      </w:r>
      <w:r w:rsidRPr="003A642D">
        <w:rPr>
          <w:rFonts w:ascii="Times New Roman" w:hAnsi="Times New Roman" w:cs="Times New Roman"/>
          <w:b/>
          <w:spacing w:val="-10"/>
        </w:rPr>
        <w:t xml:space="preserve"> </w:t>
      </w:r>
      <w:r w:rsidRPr="003A642D">
        <w:rPr>
          <w:rFonts w:ascii="Times New Roman" w:hAnsi="Times New Roman" w:cs="Times New Roman"/>
          <w:b/>
          <w:spacing w:val="-2"/>
        </w:rPr>
        <w:t>Consultancy</w:t>
      </w:r>
    </w:p>
    <w:p w14:paraId="04A825DD" w14:textId="77777777" w:rsidR="00395EB7" w:rsidRPr="003A642D" w:rsidRDefault="00395EB7" w:rsidP="00395EB7">
      <w:pPr>
        <w:tabs>
          <w:tab w:val="left" w:pos="2246"/>
        </w:tabs>
        <w:spacing w:before="99" w:line="259" w:lineRule="auto"/>
        <w:ind w:left="2184" w:right="110" w:hanging="2161"/>
        <w:rPr>
          <w:rFonts w:ascii="Times New Roman" w:hAnsi="Times New Roman" w:cs="Times New Roman"/>
          <w:b/>
        </w:rPr>
      </w:pPr>
      <w:r w:rsidRPr="003A642D">
        <w:rPr>
          <w:rFonts w:ascii="Times New Roman" w:hAnsi="Times New Roman" w:cs="Times New Roman"/>
          <w:b/>
          <w:spacing w:val="-2"/>
        </w:rPr>
        <w:t>Project:</w:t>
      </w:r>
      <w:r w:rsidRPr="003A642D">
        <w:rPr>
          <w:rFonts w:ascii="Times New Roman" w:hAnsi="Times New Roman" w:cs="Times New Roman"/>
          <w:b/>
        </w:rPr>
        <w:t xml:space="preserve"> </w:t>
      </w:r>
      <w:r w:rsidRPr="003A642D">
        <w:rPr>
          <w:rFonts w:ascii="Times New Roman" w:hAnsi="Times New Roman" w:cs="Times New Roman"/>
          <w:color w:val="000000"/>
          <w:szCs w:val="24"/>
        </w:rPr>
        <w:t>Peacebuilding, Accountability, Resilience and Local Solutions (</w:t>
      </w:r>
      <w:proofErr w:type="spellStart"/>
      <w:r w:rsidRPr="003A642D">
        <w:rPr>
          <w:rFonts w:ascii="Times New Roman" w:hAnsi="Times New Roman" w:cs="Times New Roman"/>
          <w:color w:val="000000"/>
          <w:szCs w:val="24"/>
        </w:rPr>
        <w:t>PeARLS</w:t>
      </w:r>
      <w:proofErr w:type="spellEnd"/>
      <w:r w:rsidRPr="003A642D">
        <w:rPr>
          <w:rFonts w:ascii="Times New Roman" w:hAnsi="Times New Roman" w:cs="Times New Roman"/>
          <w:color w:val="000000"/>
          <w:szCs w:val="24"/>
        </w:rPr>
        <w:t>) Project</w:t>
      </w:r>
    </w:p>
    <w:p w14:paraId="41C12FCE" w14:textId="77777777" w:rsidR="00395EB7" w:rsidRPr="003A642D" w:rsidRDefault="00395EB7" w:rsidP="00395EB7">
      <w:pPr>
        <w:tabs>
          <w:tab w:val="left" w:pos="2239"/>
        </w:tabs>
        <w:spacing w:before="160" w:line="410" w:lineRule="auto"/>
        <w:ind w:left="23" w:right="2406"/>
        <w:rPr>
          <w:rFonts w:ascii="Times New Roman" w:hAnsi="Times New Roman" w:cs="Times New Roman"/>
          <w:b/>
          <w:color w:val="FF0000"/>
        </w:rPr>
      </w:pPr>
      <w:bookmarkStart w:id="2" w:name="Location:____________________Chikun_and_"/>
      <w:bookmarkEnd w:id="2"/>
      <w:r w:rsidRPr="003A642D">
        <w:rPr>
          <w:rFonts w:ascii="Times New Roman" w:hAnsi="Times New Roman" w:cs="Times New Roman"/>
          <w:b/>
          <w:spacing w:val="-2"/>
        </w:rPr>
        <w:t>Location:</w:t>
      </w:r>
      <w:bookmarkStart w:id="3" w:name="Contact:___Talatu_Aliyu_-_TAliyu@christi"/>
      <w:bookmarkEnd w:id="3"/>
      <w:r w:rsidRPr="003A642D">
        <w:rPr>
          <w:rFonts w:ascii="Times New Roman" w:hAnsi="Times New Roman" w:cs="Times New Roman"/>
          <w:b/>
        </w:rPr>
        <w:t xml:space="preserve"> </w:t>
      </w:r>
      <w:r w:rsidRPr="003A642D">
        <w:rPr>
          <w:rFonts w:ascii="Times New Roman" w:hAnsi="Times New Roman" w:cs="Times New Roman"/>
        </w:rPr>
        <w:t>Bassa (</w:t>
      </w:r>
      <w:proofErr w:type="spellStart"/>
      <w:r w:rsidRPr="003A642D">
        <w:rPr>
          <w:rFonts w:ascii="Times New Roman" w:hAnsi="Times New Roman" w:cs="Times New Roman"/>
        </w:rPr>
        <w:t>Taagbe</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Nkiendowro</w:t>
      </w:r>
      <w:proofErr w:type="spellEnd"/>
      <w:r w:rsidRPr="003A642D">
        <w:rPr>
          <w:rFonts w:ascii="Times New Roman" w:hAnsi="Times New Roman" w:cs="Times New Roman"/>
        </w:rPr>
        <w:t xml:space="preserve"> </w:t>
      </w:r>
      <w:proofErr w:type="spellStart"/>
      <w:r w:rsidRPr="003A642D">
        <w:rPr>
          <w:rFonts w:ascii="Times New Roman" w:hAnsi="Times New Roman" w:cs="Times New Roman"/>
        </w:rPr>
        <w:t>communiuties</w:t>
      </w:r>
      <w:proofErr w:type="spellEnd"/>
      <w:r w:rsidRPr="003A642D">
        <w:rPr>
          <w:rFonts w:ascii="Times New Roman" w:hAnsi="Times New Roman" w:cs="Times New Roman"/>
        </w:rPr>
        <w:t>), Riyom (</w:t>
      </w:r>
      <w:proofErr w:type="spellStart"/>
      <w:r w:rsidRPr="003A642D">
        <w:rPr>
          <w:rFonts w:ascii="Times New Roman" w:hAnsi="Times New Roman" w:cs="Times New Roman"/>
        </w:rPr>
        <w:t>Tahoss</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Ganawuri</w:t>
      </w:r>
      <w:proofErr w:type="spellEnd"/>
      <w:r w:rsidRPr="003A642D">
        <w:rPr>
          <w:rFonts w:ascii="Times New Roman" w:hAnsi="Times New Roman" w:cs="Times New Roman"/>
        </w:rPr>
        <w:t xml:space="preserve"> communities), Kaura (</w:t>
      </w:r>
      <w:proofErr w:type="spellStart"/>
      <w:r w:rsidRPr="003A642D">
        <w:rPr>
          <w:rFonts w:ascii="Times New Roman" w:hAnsi="Times New Roman" w:cs="Times New Roman"/>
        </w:rPr>
        <w:t>Moro’a</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Takad</w:t>
      </w:r>
      <w:proofErr w:type="spellEnd"/>
      <w:r w:rsidRPr="003A642D">
        <w:rPr>
          <w:rFonts w:ascii="Times New Roman" w:hAnsi="Times New Roman" w:cs="Times New Roman"/>
        </w:rPr>
        <w:t xml:space="preserve"> communities) and Kauru (Kamaru and </w:t>
      </w:r>
      <w:proofErr w:type="spellStart"/>
      <w:r w:rsidRPr="003A642D">
        <w:rPr>
          <w:rFonts w:ascii="Times New Roman" w:hAnsi="Times New Roman" w:cs="Times New Roman"/>
        </w:rPr>
        <w:t>Baduru</w:t>
      </w:r>
      <w:proofErr w:type="spellEnd"/>
      <w:r w:rsidRPr="003A642D">
        <w:rPr>
          <w:rFonts w:ascii="Times New Roman" w:hAnsi="Times New Roman" w:cs="Times New Roman"/>
        </w:rPr>
        <w:t xml:space="preserve"> communities)</w:t>
      </w:r>
    </w:p>
    <w:p w14:paraId="2B53C53C" w14:textId="7E5539BF" w:rsidR="00395EB7" w:rsidRPr="003A642D" w:rsidRDefault="00395EB7" w:rsidP="00395EB7">
      <w:pPr>
        <w:tabs>
          <w:tab w:val="left" w:pos="2239"/>
        </w:tabs>
        <w:spacing w:before="160" w:line="410" w:lineRule="auto"/>
        <w:ind w:left="23" w:right="2406"/>
        <w:rPr>
          <w:rFonts w:ascii="Times New Roman" w:hAnsi="Times New Roman" w:cs="Times New Roman"/>
          <w:b/>
        </w:rPr>
      </w:pPr>
      <w:r w:rsidRPr="003A642D">
        <w:rPr>
          <w:rFonts w:ascii="Times New Roman" w:hAnsi="Times New Roman" w:cs="Times New Roman"/>
          <w:b/>
          <w:color w:val="FF0000"/>
          <w:spacing w:val="-2"/>
        </w:rPr>
        <w:t>Contact:</w:t>
      </w:r>
      <w:r w:rsidRPr="003A642D">
        <w:rPr>
          <w:rFonts w:ascii="Times New Roman" w:hAnsi="Times New Roman" w:cs="Times New Roman"/>
          <w:b/>
          <w:color w:val="FF0000"/>
        </w:rPr>
        <w:t xml:space="preserve"> </w:t>
      </w:r>
      <w:r w:rsidR="003C1E4B">
        <w:rPr>
          <w:rFonts w:ascii="Times New Roman" w:hAnsi="Times New Roman" w:cs="Times New Roman"/>
          <w:b/>
          <w:color w:val="FF0000"/>
        </w:rPr>
        <w:t>JDPC Jos Email Address</w:t>
      </w:r>
      <w:r w:rsidRPr="003A642D">
        <w:rPr>
          <w:rFonts w:ascii="Times New Roman" w:hAnsi="Times New Roman" w:cs="Times New Roman"/>
          <w:b/>
          <w:color w:val="FF0000"/>
        </w:rPr>
        <w:t xml:space="preserve"> (</w:t>
      </w:r>
      <w:hyperlink r:id="rId7" w:history="1">
        <w:r w:rsidR="003C1E4B" w:rsidRPr="001E7255">
          <w:rPr>
            <w:rStyle w:val="Hyperlink"/>
            <w:rFonts w:ascii="Times New Roman" w:hAnsi="Times New Roman" w:cs="Times New Roman"/>
            <w:b/>
          </w:rPr>
          <w:t>jdpcaritasjs@yahoo.com</w:t>
        </w:r>
      </w:hyperlink>
      <w:r w:rsidRPr="003A642D">
        <w:rPr>
          <w:rFonts w:ascii="Times New Roman" w:hAnsi="Times New Roman" w:cs="Times New Roman"/>
          <w:b/>
          <w:color w:val="FF0000"/>
        </w:rPr>
        <w:t xml:space="preserve">) </w:t>
      </w:r>
    </w:p>
    <w:p w14:paraId="47C248A4" w14:textId="77777777" w:rsidR="00395EB7" w:rsidRPr="003A642D" w:rsidRDefault="00395EB7" w:rsidP="00395EB7">
      <w:pPr>
        <w:spacing w:before="234"/>
        <w:ind w:left="23"/>
        <w:rPr>
          <w:rFonts w:ascii="Times New Roman" w:hAnsi="Times New Roman" w:cs="Times New Roman"/>
          <w:b/>
        </w:rPr>
      </w:pPr>
      <w:r w:rsidRPr="003A642D">
        <w:rPr>
          <w:rFonts w:ascii="Times New Roman" w:hAnsi="Times New Roman" w:cs="Times New Roman"/>
          <w:b/>
          <w:spacing w:val="-2"/>
        </w:rPr>
        <w:t>Background</w:t>
      </w:r>
    </w:p>
    <w:p w14:paraId="03699E1D" w14:textId="77777777" w:rsidR="00395EB7" w:rsidRPr="003A642D" w:rsidRDefault="00395EB7" w:rsidP="00395EB7">
      <w:pPr>
        <w:pStyle w:val="BodyText"/>
        <w:ind w:left="23" w:right="16"/>
        <w:jc w:val="both"/>
        <w:rPr>
          <w:rFonts w:ascii="Times New Roman" w:hAnsi="Times New Roman" w:cs="Times New Roman"/>
        </w:rPr>
      </w:pPr>
      <w:r w:rsidRPr="003A642D">
        <w:rPr>
          <w:rFonts w:ascii="Times New Roman" w:hAnsi="Times New Roman" w:cs="Times New Roman"/>
        </w:rPr>
        <w:t>Christian Aid, through Social Justice and Human Development for Peace Initiative/Justice Development and Peace Commission (JDPC) Jos and the Christian Council of Nigeria (CCN), is implementing the four-year (April 2026 – March 2030) Peacebuilding, Accountability, Resilience and Local Solutions (</w:t>
      </w:r>
      <w:proofErr w:type="spellStart"/>
      <w:r w:rsidRPr="003A642D">
        <w:rPr>
          <w:rFonts w:ascii="Times New Roman" w:hAnsi="Times New Roman" w:cs="Times New Roman"/>
        </w:rPr>
        <w:t>PeARLS</w:t>
      </w:r>
      <w:proofErr w:type="spellEnd"/>
      <w:r w:rsidRPr="003A642D">
        <w:rPr>
          <w:rFonts w:ascii="Times New Roman" w:hAnsi="Times New Roman" w:cs="Times New Roman"/>
        </w:rPr>
        <w:t xml:space="preserve">) Project under the Community Peace Building Signature </w:t>
      </w:r>
      <w:proofErr w:type="spellStart"/>
      <w:r w:rsidRPr="003A642D">
        <w:rPr>
          <w:rFonts w:ascii="Times New Roman" w:hAnsi="Times New Roman" w:cs="Times New Roman"/>
        </w:rPr>
        <w:t>Programme</w:t>
      </w:r>
      <w:proofErr w:type="spellEnd"/>
      <w:r w:rsidRPr="003A642D">
        <w:rPr>
          <w:rFonts w:ascii="Times New Roman" w:hAnsi="Times New Roman" w:cs="Times New Roman"/>
        </w:rPr>
        <w:t>. The project responds to recurring violence, farmer-herder tensions, ethno-religious mistrust, displacement, trauma, youth manipulation, misinformation and hate speech, weak community-state trust, and the exclusion of women, youth, internally displaced persons (IDPs) and persons with disabilities (PWDs) from local peace and governance structures.</w:t>
      </w:r>
    </w:p>
    <w:p w14:paraId="05E36C8C" w14:textId="77777777" w:rsidR="00395EB7" w:rsidRDefault="00395EB7" w:rsidP="00395EB7">
      <w:pPr>
        <w:pStyle w:val="BodyText"/>
        <w:spacing w:before="160"/>
        <w:ind w:left="23" w:right="16"/>
        <w:jc w:val="both"/>
        <w:rPr>
          <w:rFonts w:ascii="Times New Roman" w:hAnsi="Times New Roman" w:cs="Times New Roman"/>
        </w:rPr>
      </w:pPr>
      <w:r w:rsidRPr="003A642D">
        <w:rPr>
          <w:rFonts w:ascii="Times New Roman" w:hAnsi="Times New Roman" w:cs="Times New Roman"/>
        </w:rPr>
        <w:t>The project’s results framework identifies this analysis, validated with women, youth, IDPs, PWDs, leaders and local actors, as its first activity and the evidence base for subsequent peace platform, dialogue, early warning and accountability work. JDPC and CCN are seeking a qualified consultant/firm to lead it in the four target LGAs.</w:t>
      </w:r>
    </w:p>
    <w:p w14:paraId="00C7D835" w14:textId="77777777" w:rsidR="00395EB7" w:rsidRPr="00F54729" w:rsidRDefault="00395EB7" w:rsidP="00395EB7">
      <w:pPr>
        <w:pStyle w:val="BodyText"/>
        <w:spacing w:before="160"/>
        <w:ind w:left="23" w:right="16"/>
        <w:jc w:val="both"/>
        <w:rPr>
          <w:rFonts w:ascii="Times New Roman" w:hAnsi="Times New Roman" w:cs="Times New Roman"/>
          <w:b/>
        </w:rPr>
      </w:pPr>
      <w:r w:rsidRPr="00F54729">
        <w:rPr>
          <w:rFonts w:ascii="Times New Roman" w:hAnsi="Times New Roman" w:cs="Times New Roman"/>
          <w:b/>
        </w:rPr>
        <w:t>Analysis</w:t>
      </w:r>
      <w:r w:rsidRPr="00F54729">
        <w:rPr>
          <w:rFonts w:ascii="Times New Roman" w:hAnsi="Times New Roman" w:cs="Times New Roman"/>
          <w:b/>
          <w:spacing w:val="-7"/>
        </w:rPr>
        <w:t xml:space="preserve"> </w:t>
      </w:r>
      <w:r w:rsidRPr="00F54729">
        <w:rPr>
          <w:rFonts w:ascii="Times New Roman" w:hAnsi="Times New Roman" w:cs="Times New Roman"/>
          <w:b/>
          <w:spacing w:val="-2"/>
        </w:rPr>
        <w:t>Objectives</w:t>
      </w:r>
    </w:p>
    <w:p w14:paraId="0DBE1637" w14:textId="77777777" w:rsidR="00395EB7" w:rsidRDefault="00395EB7" w:rsidP="00395EB7">
      <w:pPr>
        <w:pStyle w:val="BodyText"/>
        <w:ind w:left="23" w:right="16"/>
        <w:jc w:val="both"/>
        <w:rPr>
          <w:rFonts w:ascii="Times New Roman" w:hAnsi="Times New Roman" w:cs="Times New Roman"/>
        </w:rPr>
      </w:pPr>
      <w:r w:rsidRPr="003A642D">
        <w:rPr>
          <w:rFonts w:ascii="Times New Roman" w:hAnsi="Times New Roman" w:cs="Times New Roman"/>
        </w:rPr>
        <w:t xml:space="preserve">To generate a robust, community-validated evidence base on the drivers, dynamics and vulnerabilities of conflict, civic space, exclusion and governance in the four target LGAs, in order to inform the design, targeting, safeguarding and adaptive management of </w:t>
      </w:r>
      <w:proofErr w:type="spellStart"/>
      <w:r w:rsidRPr="003A642D">
        <w:rPr>
          <w:rFonts w:ascii="Times New Roman" w:hAnsi="Times New Roman" w:cs="Times New Roman"/>
        </w:rPr>
        <w:t>PeARLS</w:t>
      </w:r>
      <w:proofErr w:type="spellEnd"/>
      <w:r w:rsidRPr="003A642D">
        <w:rPr>
          <w:rFonts w:ascii="Times New Roman" w:hAnsi="Times New Roman" w:cs="Times New Roman"/>
        </w:rPr>
        <w:t xml:space="preserve"> Project interventions, and to establish baseline values for the project’s Results Framework.</w:t>
      </w:r>
    </w:p>
    <w:p w14:paraId="5066EEDB" w14:textId="77777777" w:rsidR="00395EB7" w:rsidRPr="00F54729" w:rsidRDefault="00395EB7" w:rsidP="00395EB7">
      <w:pPr>
        <w:pStyle w:val="BodyText"/>
        <w:ind w:left="23" w:right="16"/>
        <w:jc w:val="both"/>
        <w:rPr>
          <w:rFonts w:ascii="Times New Roman" w:hAnsi="Times New Roman" w:cs="Times New Roman"/>
          <w:b/>
        </w:rPr>
      </w:pPr>
      <w:r w:rsidRPr="00F54729">
        <w:rPr>
          <w:rFonts w:ascii="Times New Roman" w:hAnsi="Times New Roman" w:cs="Times New Roman"/>
          <w:b/>
        </w:rPr>
        <w:t>Specific</w:t>
      </w:r>
      <w:r w:rsidRPr="00F54729">
        <w:rPr>
          <w:rFonts w:ascii="Times New Roman" w:hAnsi="Times New Roman" w:cs="Times New Roman"/>
          <w:b/>
          <w:spacing w:val="-10"/>
        </w:rPr>
        <w:t xml:space="preserve"> </w:t>
      </w:r>
      <w:r w:rsidRPr="00F54729">
        <w:rPr>
          <w:rFonts w:ascii="Times New Roman" w:hAnsi="Times New Roman" w:cs="Times New Roman"/>
          <w:b/>
          <w:spacing w:val="-2"/>
        </w:rPr>
        <w:t>Objectives</w:t>
      </w:r>
    </w:p>
    <w:p w14:paraId="17E639B7" w14:textId="77777777" w:rsidR="00395EB7" w:rsidRPr="003A642D" w:rsidRDefault="00395EB7" w:rsidP="00395EB7">
      <w:pPr>
        <w:pStyle w:val="ListParagraph"/>
        <w:numPr>
          <w:ilvl w:val="0"/>
          <w:numId w:val="4"/>
        </w:numPr>
        <w:tabs>
          <w:tab w:val="left" w:pos="741"/>
        </w:tabs>
        <w:spacing w:before="120"/>
        <w:ind w:left="741" w:hanging="358"/>
        <w:jc w:val="both"/>
        <w:rPr>
          <w:rFonts w:ascii="Times New Roman" w:hAnsi="Times New Roman" w:cs="Times New Roman"/>
        </w:rPr>
      </w:pPr>
      <w:r w:rsidRPr="003A642D">
        <w:rPr>
          <w:rFonts w:ascii="Times New Roman" w:hAnsi="Times New Roman" w:cs="Times New Roman"/>
        </w:rPr>
        <w:t xml:space="preserve">Identify and </w:t>
      </w:r>
      <w:proofErr w:type="spellStart"/>
      <w:r w:rsidRPr="003A642D">
        <w:rPr>
          <w:rFonts w:ascii="Times New Roman" w:hAnsi="Times New Roman" w:cs="Times New Roman"/>
        </w:rPr>
        <w:t>analyse</w:t>
      </w:r>
      <w:proofErr w:type="spellEnd"/>
      <w:r w:rsidRPr="003A642D">
        <w:rPr>
          <w:rFonts w:ascii="Times New Roman" w:hAnsi="Times New Roman" w:cs="Times New Roman"/>
        </w:rPr>
        <w:t xml:space="preserve"> the key drivers, triggers, actors and dynamics of conflict – including farmer-herder tensions, ethno-religious mistrust, land/resource disputes and gender-based violence risks – in the target communities.</w:t>
      </w:r>
    </w:p>
    <w:p w14:paraId="7640DDB8" w14:textId="77777777" w:rsidR="00395EB7" w:rsidRPr="003A642D" w:rsidRDefault="00395EB7" w:rsidP="00395EB7">
      <w:pPr>
        <w:pStyle w:val="ListParagraph"/>
        <w:numPr>
          <w:ilvl w:val="0"/>
          <w:numId w:val="4"/>
        </w:numPr>
        <w:tabs>
          <w:tab w:val="left" w:pos="741"/>
        </w:tabs>
        <w:ind w:left="741" w:hanging="358"/>
        <w:jc w:val="both"/>
        <w:rPr>
          <w:rFonts w:ascii="Times New Roman" w:hAnsi="Times New Roman" w:cs="Times New Roman"/>
        </w:rPr>
      </w:pPr>
      <w:r w:rsidRPr="003A642D">
        <w:rPr>
          <w:rFonts w:ascii="Times New Roman" w:hAnsi="Times New Roman" w:cs="Times New Roman"/>
        </w:rPr>
        <w:t xml:space="preserve">Assess the state of civic space, including how safely women, youth, IDPs, PWDs and other </w:t>
      </w:r>
      <w:proofErr w:type="spellStart"/>
      <w:r w:rsidRPr="003A642D">
        <w:rPr>
          <w:rFonts w:ascii="Times New Roman" w:hAnsi="Times New Roman" w:cs="Times New Roman"/>
        </w:rPr>
        <w:t>marginalised</w:t>
      </w:r>
      <w:proofErr w:type="spellEnd"/>
      <w:r w:rsidRPr="003A642D">
        <w:rPr>
          <w:rFonts w:ascii="Times New Roman" w:hAnsi="Times New Roman" w:cs="Times New Roman"/>
        </w:rPr>
        <w:t xml:space="preserve"> groups can access, participate in and influence local peace and governance processes.</w:t>
      </w:r>
    </w:p>
    <w:p w14:paraId="3186DD8C" w14:textId="77777777" w:rsidR="00395EB7" w:rsidRPr="003A642D" w:rsidRDefault="00395EB7" w:rsidP="00395EB7">
      <w:pPr>
        <w:pStyle w:val="ListParagraph"/>
        <w:numPr>
          <w:ilvl w:val="0"/>
          <w:numId w:val="4"/>
        </w:numPr>
        <w:tabs>
          <w:tab w:val="left" w:pos="741"/>
        </w:tabs>
        <w:ind w:left="741" w:hanging="358"/>
        <w:jc w:val="both"/>
        <w:rPr>
          <w:rFonts w:ascii="Times New Roman" w:hAnsi="Times New Roman" w:cs="Times New Roman"/>
        </w:rPr>
      </w:pPr>
      <w:r w:rsidRPr="003A642D">
        <w:rPr>
          <w:rFonts w:ascii="Times New Roman" w:hAnsi="Times New Roman" w:cs="Times New Roman"/>
        </w:rPr>
        <w:t>Identify the forms, drivers and barriers of exclusion facing women, youth, IDPs and PWDs from peacebuilding, protection and governance structures, and the coping strategies they currently use.</w:t>
      </w:r>
    </w:p>
    <w:p w14:paraId="1DEE0786" w14:textId="77777777" w:rsidR="00395EB7" w:rsidRPr="003A642D" w:rsidRDefault="00395EB7" w:rsidP="00395EB7">
      <w:pPr>
        <w:pStyle w:val="ListParagraph"/>
        <w:numPr>
          <w:ilvl w:val="0"/>
          <w:numId w:val="4"/>
        </w:numPr>
        <w:tabs>
          <w:tab w:val="left" w:pos="741"/>
        </w:tabs>
        <w:ind w:left="741" w:hanging="358"/>
        <w:jc w:val="both"/>
        <w:rPr>
          <w:rFonts w:ascii="Times New Roman" w:hAnsi="Times New Roman" w:cs="Times New Roman"/>
        </w:rPr>
      </w:pPr>
      <w:r w:rsidRPr="003A642D">
        <w:rPr>
          <w:rFonts w:ascii="Times New Roman" w:hAnsi="Times New Roman" w:cs="Times New Roman"/>
        </w:rPr>
        <w:t>Assess existing governance and accountability structures, and the responsiveness and legitimacy of traditional, religious and government power-holders and security actors to community-defined concerns.</w:t>
      </w:r>
    </w:p>
    <w:p w14:paraId="4FA353FB" w14:textId="77777777" w:rsidR="00395EB7" w:rsidRPr="003A642D" w:rsidRDefault="00395EB7" w:rsidP="00395EB7">
      <w:pPr>
        <w:pStyle w:val="ListParagraph"/>
        <w:numPr>
          <w:ilvl w:val="0"/>
          <w:numId w:val="4"/>
        </w:numPr>
        <w:tabs>
          <w:tab w:val="left" w:pos="741"/>
        </w:tabs>
        <w:ind w:left="741" w:hanging="358"/>
        <w:jc w:val="both"/>
        <w:rPr>
          <w:rFonts w:ascii="Times New Roman" w:hAnsi="Times New Roman" w:cs="Times New Roman"/>
        </w:rPr>
      </w:pPr>
      <w:r w:rsidRPr="003A642D">
        <w:rPr>
          <w:rFonts w:ascii="Times New Roman" w:hAnsi="Times New Roman" w:cs="Times New Roman"/>
        </w:rPr>
        <w:t>Map existing peace infrastructure – peace platforms, early warning/response mechanisms, feedback channels and stakeholders – to identify entry points, gaps, risks and opportunities.</w:t>
      </w:r>
    </w:p>
    <w:p w14:paraId="47D995C8" w14:textId="77777777" w:rsidR="00395EB7" w:rsidRDefault="00395EB7" w:rsidP="00395EB7">
      <w:pPr>
        <w:pStyle w:val="ListParagraph"/>
        <w:numPr>
          <w:ilvl w:val="0"/>
          <w:numId w:val="4"/>
        </w:numPr>
        <w:tabs>
          <w:tab w:val="left" w:pos="741"/>
        </w:tabs>
        <w:ind w:left="741" w:hanging="358"/>
        <w:jc w:val="both"/>
        <w:rPr>
          <w:rFonts w:ascii="Times New Roman" w:hAnsi="Times New Roman" w:cs="Times New Roman"/>
        </w:rPr>
      </w:pPr>
      <w:r w:rsidRPr="003A642D">
        <w:rPr>
          <w:rFonts w:ascii="Times New Roman" w:hAnsi="Times New Roman" w:cs="Times New Roman"/>
        </w:rPr>
        <w:t>Generate community-defined indicators and baseline values to populate the project’s Results Framework and inform the Year 1 workplan.</w:t>
      </w:r>
    </w:p>
    <w:p w14:paraId="0153EC15" w14:textId="77777777" w:rsidR="00395EB7" w:rsidRDefault="00395EB7" w:rsidP="00395EB7">
      <w:pPr>
        <w:pStyle w:val="ListParagraph"/>
        <w:tabs>
          <w:tab w:val="left" w:pos="741"/>
        </w:tabs>
        <w:ind w:left="741" w:firstLine="0"/>
        <w:jc w:val="both"/>
        <w:rPr>
          <w:rFonts w:ascii="Times New Roman" w:hAnsi="Times New Roman" w:cs="Times New Roman"/>
        </w:rPr>
      </w:pPr>
    </w:p>
    <w:p w14:paraId="0B948D9E" w14:textId="77777777" w:rsidR="00395EB7" w:rsidRPr="00F54729" w:rsidRDefault="00395EB7" w:rsidP="00395EB7">
      <w:pPr>
        <w:tabs>
          <w:tab w:val="left" w:pos="741"/>
        </w:tabs>
        <w:ind w:left="383"/>
        <w:jc w:val="both"/>
        <w:rPr>
          <w:rFonts w:ascii="Times New Roman" w:hAnsi="Times New Roman" w:cs="Times New Roman"/>
          <w:b/>
        </w:rPr>
      </w:pPr>
      <w:r w:rsidRPr="00F54729">
        <w:rPr>
          <w:rFonts w:ascii="Times New Roman" w:hAnsi="Times New Roman" w:cs="Times New Roman"/>
          <w:b/>
        </w:rPr>
        <w:t>Scope of the Analysis</w:t>
      </w:r>
    </w:p>
    <w:p w14:paraId="5D098B6A" w14:textId="77777777" w:rsidR="00395EB7" w:rsidRPr="003A642D" w:rsidRDefault="00395EB7" w:rsidP="00395EB7">
      <w:pPr>
        <w:pStyle w:val="ListParagraph"/>
        <w:numPr>
          <w:ilvl w:val="0"/>
          <w:numId w:val="5"/>
        </w:numPr>
        <w:tabs>
          <w:tab w:val="left" w:pos="741"/>
        </w:tabs>
        <w:spacing w:before="120"/>
        <w:ind w:left="741" w:hanging="358"/>
        <w:jc w:val="both"/>
        <w:rPr>
          <w:rFonts w:ascii="Times New Roman" w:hAnsi="Times New Roman" w:cs="Times New Roman"/>
        </w:rPr>
      </w:pPr>
      <w:r w:rsidRPr="003A642D">
        <w:rPr>
          <w:rFonts w:ascii="Times New Roman" w:hAnsi="Times New Roman" w:cs="Times New Roman"/>
          <w:b/>
        </w:rPr>
        <w:lastRenderedPageBreak/>
        <w:t xml:space="preserve">Geographic scope: </w:t>
      </w:r>
      <w:r w:rsidRPr="003A642D">
        <w:rPr>
          <w:rFonts w:ascii="Times New Roman" w:hAnsi="Times New Roman" w:cs="Times New Roman"/>
        </w:rPr>
        <w:t>Bassa (</w:t>
      </w:r>
      <w:proofErr w:type="spellStart"/>
      <w:r w:rsidRPr="003A642D">
        <w:rPr>
          <w:rFonts w:ascii="Times New Roman" w:hAnsi="Times New Roman" w:cs="Times New Roman"/>
        </w:rPr>
        <w:t>Taagbe</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Nkiendowro</w:t>
      </w:r>
      <w:proofErr w:type="spellEnd"/>
      <w:r w:rsidRPr="003A642D">
        <w:rPr>
          <w:rFonts w:ascii="Times New Roman" w:hAnsi="Times New Roman" w:cs="Times New Roman"/>
        </w:rPr>
        <w:t xml:space="preserve"> communities) and Riyom (</w:t>
      </w:r>
      <w:proofErr w:type="spellStart"/>
      <w:r w:rsidRPr="003A642D">
        <w:rPr>
          <w:rFonts w:ascii="Times New Roman" w:hAnsi="Times New Roman" w:cs="Times New Roman"/>
        </w:rPr>
        <w:t>Tahoss</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Ganawuri</w:t>
      </w:r>
      <w:proofErr w:type="spellEnd"/>
      <w:r w:rsidRPr="003A642D">
        <w:rPr>
          <w:rFonts w:ascii="Times New Roman" w:hAnsi="Times New Roman" w:cs="Times New Roman"/>
        </w:rPr>
        <w:t xml:space="preserve"> communities) in Plateau State; Kaura (</w:t>
      </w:r>
      <w:proofErr w:type="spellStart"/>
      <w:r w:rsidRPr="003A642D">
        <w:rPr>
          <w:rFonts w:ascii="Times New Roman" w:hAnsi="Times New Roman" w:cs="Times New Roman"/>
        </w:rPr>
        <w:t>Moro’a</w:t>
      </w:r>
      <w:proofErr w:type="spellEnd"/>
      <w:r w:rsidRPr="003A642D">
        <w:rPr>
          <w:rFonts w:ascii="Times New Roman" w:hAnsi="Times New Roman" w:cs="Times New Roman"/>
        </w:rPr>
        <w:t xml:space="preserve"> and </w:t>
      </w:r>
      <w:proofErr w:type="spellStart"/>
      <w:r w:rsidRPr="003A642D">
        <w:rPr>
          <w:rFonts w:ascii="Times New Roman" w:hAnsi="Times New Roman" w:cs="Times New Roman"/>
        </w:rPr>
        <w:t>Takad</w:t>
      </w:r>
      <w:proofErr w:type="spellEnd"/>
      <w:r w:rsidRPr="003A642D">
        <w:rPr>
          <w:rFonts w:ascii="Times New Roman" w:hAnsi="Times New Roman" w:cs="Times New Roman"/>
        </w:rPr>
        <w:t xml:space="preserve"> communities) and Kauru (Kamaru and </w:t>
      </w:r>
      <w:proofErr w:type="spellStart"/>
      <w:r w:rsidRPr="003A642D">
        <w:rPr>
          <w:rFonts w:ascii="Times New Roman" w:hAnsi="Times New Roman" w:cs="Times New Roman"/>
        </w:rPr>
        <w:t>Baduru</w:t>
      </w:r>
      <w:proofErr w:type="spellEnd"/>
      <w:r w:rsidRPr="003A642D">
        <w:rPr>
          <w:rFonts w:ascii="Times New Roman" w:hAnsi="Times New Roman" w:cs="Times New Roman"/>
        </w:rPr>
        <w:t xml:space="preserve"> communities) in Kaduna State.</w:t>
      </w:r>
    </w:p>
    <w:p w14:paraId="52363C82" w14:textId="77777777" w:rsidR="00395EB7" w:rsidRPr="003A642D" w:rsidRDefault="00395EB7" w:rsidP="00395EB7">
      <w:pPr>
        <w:pStyle w:val="ListParagraph"/>
        <w:numPr>
          <w:ilvl w:val="0"/>
          <w:numId w:val="5"/>
        </w:numPr>
        <w:tabs>
          <w:tab w:val="left" w:pos="741"/>
        </w:tabs>
        <w:ind w:left="741" w:hanging="358"/>
        <w:jc w:val="both"/>
        <w:rPr>
          <w:rFonts w:ascii="Times New Roman" w:hAnsi="Times New Roman" w:cs="Times New Roman"/>
        </w:rPr>
      </w:pPr>
      <w:r w:rsidRPr="003A642D">
        <w:rPr>
          <w:rFonts w:ascii="Times New Roman" w:hAnsi="Times New Roman" w:cs="Times New Roman"/>
          <w:b/>
        </w:rPr>
        <w:t xml:space="preserve">Thematic scope: </w:t>
      </w:r>
      <w:r w:rsidRPr="003A642D">
        <w:rPr>
          <w:rFonts w:ascii="Times New Roman" w:hAnsi="Times New Roman" w:cs="Times New Roman"/>
        </w:rPr>
        <w:t>conflict analysis, civic space, exclusion, and governance barriers, examined through a gender, age and disability-inclusive (GESI) lens.</w:t>
      </w:r>
    </w:p>
    <w:p w14:paraId="05BC250A" w14:textId="77777777" w:rsidR="00395EB7" w:rsidRPr="003A642D" w:rsidRDefault="00395EB7" w:rsidP="00395EB7">
      <w:pPr>
        <w:pStyle w:val="ListParagraph"/>
        <w:numPr>
          <w:ilvl w:val="0"/>
          <w:numId w:val="5"/>
        </w:numPr>
        <w:tabs>
          <w:tab w:val="left" w:pos="741"/>
        </w:tabs>
        <w:ind w:left="741" w:hanging="358"/>
        <w:jc w:val="both"/>
        <w:rPr>
          <w:rFonts w:ascii="Times New Roman" w:hAnsi="Times New Roman" w:cs="Times New Roman"/>
        </w:rPr>
      </w:pPr>
      <w:r w:rsidRPr="003A642D">
        <w:rPr>
          <w:rFonts w:ascii="Times New Roman" w:hAnsi="Times New Roman" w:cs="Times New Roman"/>
          <w:b/>
        </w:rPr>
        <w:t xml:space="preserve">Stakeholder scope: </w:t>
      </w:r>
      <w:r w:rsidRPr="003A642D">
        <w:rPr>
          <w:rFonts w:ascii="Times New Roman" w:hAnsi="Times New Roman" w:cs="Times New Roman"/>
        </w:rPr>
        <w:t>women, youth, IDPs, PWDs, traditional and religious leaders, Community Development Associations, local authorities, security actors and state peacebuilding institutions, engaged through separate and mixed consultations.</w:t>
      </w:r>
    </w:p>
    <w:p w14:paraId="1DE5B3FF" w14:textId="77777777" w:rsidR="00395EB7" w:rsidRDefault="00395EB7" w:rsidP="00395EB7">
      <w:pPr>
        <w:pStyle w:val="ListParagraph"/>
        <w:numPr>
          <w:ilvl w:val="0"/>
          <w:numId w:val="5"/>
        </w:numPr>
        <w:tabs>
          <w:tab w:val="left" w:pos="741"/>
        </w:tabs>
        <w:ind w:left="741" w:hanging="358"/>
        <w:jc w:val="both"/>
        <w:rPr>
          <w:rFonts w:ascii="Times New Roman" w:hAnsi="Times New Roman" w:cs="Times New Roman"/>
        </w:rPr>
      </w:pPr>
      <w:r w:rsidRPr="003A642D">
        <w:rPr>
          <w:rFonts w:ascii="Times New Roman" w:hAnsi="Times New Roman" w:cs="Times New Roman"/>
          <w:b/>
        </w:rPr>
        <w:t xml:space="preserve">Methodological scope: </w:t>
      </w:r>
      <w:r w:rsidRPr="003A642D">
        <w:rPr>
          <w:rFonts w:ascii="Times New Roman" w:hAnsi="Times New Roman" w:cs="Times New Roman"/>
        </w:rPr>
        <w:t>desk review, key informant interviews and disaggregated focus group discussions, followed by community validation sessions, applying participatory and do-no-harm approaches throughout.</w:t>
      </w:r>
    </w:p>
    <w:p w14:paraId="1036FC6E" w14:textId="77777777" w:rsidR="00395EB7" w:rsidRDefault="00395EB7" w:rsidP="00395EB7">
      <w:pPr>
        <w:pStyle w:val="ListParagraph"/>
        <w:tabs>
          <w:tab w:val="left" w:pos="741"/>
        </w:tabs>
        <w:ind w:left="741" w:firstLine="0"/>
        <w:jc w:val="both"/>
        <w:rPr>
          <w:rFonts w:ascii="Times New Roman" w:hAnsi="Times New Roman" w:cs="Times New Roman"/>
        </w:rPr>
      </w:pPr>
    </w:p>
    <w:p w14:paraId="287EC3AE" w14:textId="77777777" w:rsidR="00395EB7" w:rsidRPr="00F54729" w:rsidRDefault="00395EB7" w:rsidP="00395EB7">
      <w:pPr>
        <w:tabs>
          <w:tab w:val="left" w:pos="741"/>
        </w:tabs>
        <w:jc w:val="both"/>
        <w:rPr>
          <w:rFonts w:ascii="Times New Roman" w:hAnsi="Times New Roman" w:cs="Times New Roman"/>
          <w:b/>
        </w:rPr>
      </w:pPr>
      <w:r w:rsidRPr="00F54729">
        <w:rPr>
          <w:rFonts w:ascii="Times New Roman" w:hAnsi="Times New Roman" w:cs="Times New Roman"/>
          <w:b/>
        </w:rPr>
        <w:t>Key</w:t>
      </w:r>
      <w:r w:rsidRPr="00F54729">
        <w:rPr>
          <w:rFonts w:ascii="Times New Roman" w:hAnsi="Times New Roman" w:cs="Times New Roman"/>
          <w:b/>
          <w:spacing w:val="-10"/>
        </w:rPr>
        <w:t xml:space="preserve"> </w:t>
      </w:r>
      <w:r w:rsidRPr="00F54729">
        <w:rPr>
          <w:rFonts w:ascii="Times New Roman" w:hAnsi="Times New Roman" w:cs="Times New Roman"/>
          <w:b/>
        </w:rPr>
        <w:t>Responsibilities</w:t>
      </w:r>
      <w:r w:rsidRPr="00F54729">
        <w:rPr>
          <w:rFonts w:ascii="Times New Roman" w:hAnsi="Times New Roman" w:cs="Times New Roman"/>
          <w:b/>
          <w:spacing w:val="-8"/>
        </w:rPr>
        <w:t xml:space="preserve"> </w:t>
      </w:r>
      <w:r w:rsidRPr="00F54729">
        <w:rPr>
          <w:rFonts w:ascii="Times New Roman" w:hAnsi="Times New Roman" w:cs="Times New Roman"/>
          <w:b/>
        </w:rPr>
        <w:t>of</w:t>
      </w:r>
      <w:r w:rsidRPr="00F54729">
        <w:rPr>
          <w:rFonts w:ascii="Times New Roman" w:hAnsi="Times New Roman" w:cs="Times New Roman"/>
          <w:b/>
          <w:spacing w:val="-12"/>
        </w:rPr>
        <w:t xml:space="preserve"> </w:t>
      </w:r>
      <w:r w:rsidRPr="00F54729">
        <w:rPr>
          <w:rFonts w:ascii="Times New Roman" w:hAnsi="Times New Roman" w:cs="Times New Roman"/>
          <w:b/>
          <w:spacing w:val="-2"/>
        </w:rPr>
        <w:t>consultant.</w:t>
      </w:r>
    </w:p>
    <w:p w14:paraId="2225BB23" w14:textId="77777777" w:rsidR="00395EB7" w:rsidRPr="003A642D" w:rsidRDefault="00395EB7" w:rsidP="00395EB7">
      <w:pPr>
        <w:pStyle w:val="ListParagraph"/>
        <w:numPr>
          <w:ilvl w:val="0"/>
          <w:numId w:val="3"/>
        </w:numPr>
        <w:tabs>
          <w:tab w:val="left" w:pos="741"/>
        </w:tabs>
        <w:ind w:left="741" w:hanging="358"/>
        <w:rPr>
          <w:rFonts w:ascii="Times New Roman" w:hAnsi="Times New Roman" w:cs="Times New Roman"/>
        </w:rPr>
      </w:pPr>
      <w:r w:rsidRPr="003A642D">
        <w:rPr>
          <w:rFonts w:ascii="Times New Roman" w:hAnsi="Times New Roman" w:cs="Times New Roman"/>
        </w:rPr>
        <w:t>Review project documents and conduct a desk/secondary review of relevant documents for the participatory analyses.</w:t>
      </w:r>
    </w:p>
    <w:p w14:paraId="1C88E7C9" w14:textId="77777777" w:rsidR="00395EB7" w:rsidRPr="003A642D" w:rsidRDefault="00395EB7" w:rsidP="00395EB7">
      <w:pPr>
        <w:pStyle w:val="ListParagraph"/>
        <w:numPr>
          <w:ilvl w:val="0"/>
          <w:numId w:val="3"/>
        </w:numPr>
        <w:tabs>
          <w:tab w:val="left" w:pos="741"/>
          <w:tab w:val="left" w:pos="743"/>
        </w:tabs>
        <w:spacing w:before="41" w:line="273" w:lineRule="auto"/>
        <w:ind w:right="16"/>
        <w:rPr>
          <w:rFonts w:ascii="Times New Roman" w:hAnsi="Times New Roman" w:cs="Times New Roman"/>
        </w:rPr>
      </w:pPr>
      <w:r w:rsidRPr="003A642D">
        <w:rPr>
          <w:rFonts w:ascii="Times New Roman" w:hAnsi="Times New Roman" w:cs="Times New Roman"/>
        </w:rPr>
        <w:t>Develop the methodology and tools required for undertaking the participatory analyses, and finalize based on feedback from the project team and pre-testing of tools.</w:t>
      </w:r>
    </w:p>
    <w:p w14:paraId="4B30DB17" w14:textId="77777777" w:rsidR="00395EB7" w:rsidRPr="003A642D" w:rsidRDefault="00395EB7" w:rsidP="00395EB7">
      <w:pPr>
        <w:pStyle w:val="ListParagraph"/>
        <w:numPr>
          <w:ilvl w:val="0"/>
          <w:numId w:val="3"/>
        </w:numPr>
        <w:tabs>
          <w:tab w:val="left" w:pos="741"/>
          <w:tab w:val="left" w:pos="743"/>
        </w:tabs>
        <w:spacing w:before="4" w:line="276" w:lineRule="auto"/>
        <w:ind w:right="18"/>
        <w:rPr>
          <w:rFonts w:ascii="Times New Roman" w:hAnsi="Times New Roman" w:cs="Times New Roman"/>
        </w:rPr>
      </w:pPr>
      <w:r w:rsidRPr="003A642D">
        <w:rPr>
          <w:rFonts w:ascii="Times New Roman" w:hAnsi="Times New Roman" w:cs="Times New Roman"/>
        </w:rPr>
        <w:t>Training of enumerators on data collection while project team will train the enumerators on safeguarding and code of conduct.</w:t>
      </w:r>
    </w:p>
    <w:p w14:paraId="2C51EFBA" w14:textId="77777777" w:rsidR="00395EB7" w:rsidRPr="003A642D" w:rsidRDefault="00395EB7" w:rsidP="00395EB7">
      <w:pPr>
        <w:pStyle w:val="ListParagraph"/>
        <w:numPr>
          <w:ilvl w:val="0"/>
          <w:numId w:val="3"/>
        </w:numPr>
        <w:tabs>
          <w:tab w:val="left" w:pos="741"/>
          <w:tab w:val="left" w:pos="743"/>
        </w:tabs>
        <w:spacing w:line="276" w:lineRule="auto"/>
        <w:ind w:right="19"/>
        <w:rPr>
          <w:rFonts w:ascii="Times New Roman" w:hAnsi="Times New Roman" w:cs="Times New Roman"/>
        </w:rPr>
      </w:pPr>
      <w:r w:rsidRPr="003A642D">
        <w:rPr>
          <w:rFonts w:ascii="Times New Roman" w:hAnsi="Times New Roman" w:cs="Times New Roman"/>
        </w:rPr>
        <w:t xml:space="preserve">Lead on the data collection, supervise the data collection process and ensure quality of data </w:t>
      </w:r>
      <w:r w:rsidRPr="003A642D">
        <w:rPr>
          <w:rFonts w:ascii="Times New Roman" w:hAnsi="Times New Roman" w:cs="Times New Roman"/>
          <w:spacing w:val="-2"/>
        </w:rPr>
        <w:t>collected.</w:t>
      </w:r>
    </w:p>
    <w:p w14:paraId="5E667B66" w14:textId="77777777" w:rsidR="00395EB7" w:rsidRPr="003A642D" w:rsidRDefault="00395EB7" w:rsidP="00395EB7">
      <w:pPr>
        <w:pStyle w:val="ListParagraph"/>
        <w:numPr>
          <w:ilvl w:val="0"/>
          <w:numId w:val="3"/>
        </w:numPr>
        <w:tabs>
          <w:tab w:val="left" w:pos="741"/>
          <w:tab w:val="left" w:pos="743"/>
        </w:tabs>
        <w:spacing w:before="1" w:line="273" w:lineRule="auto"/>
        <w:ind w:right="21"/>
        <w:rPr>
          <w:rFonts w:ascii="Times New Roman" w:hAnsi="Times New Roman" w:cs="Times New Roman"/>
        </w:rPr>
      </w:pPr>
      <w:r w:rsidRPr="003A642D">
        <w:rPr>
          <w:rFonts w:ascii="Times New Roman" w:hAnsi="Times New Roman" w:cs="Times New Roman"/>
        </w:rPr>
        <w:t>Complete</w:t>
      </w:r>
      <w:r w:rsidRPr="003A642D">
        <w:rPr>
          <w:rFonts w:ascii="Times New Roman" w:hAnsi="Times New Roman" w:cs="Times New Roman"/>
          <w:spacing w:val="-13"/>
        </w:rPr>
        <w:t xml:space="preserve"> </w:t>
      </w:r>
      <w:r w:rsidRPr="003A642D">
        <w:rPr>
          <w:rFonts w:ascii="Times New Roman" w:hAnsi="Times New Roman" w:cs="Times New Roman"/>
        </w:rPr>
        <w:t>the</w:t>
      </w:r>
      <w:r w:rsidRPr="003A642D">
        <w:rPr>
          <w:rFonts w:ascii="Times New Roman" w:hAnsi="Times New Roman" w:cs="Times New Roman"/>
          <w:spacing w:val="-12"/>
        </w:rPr>
        <w:t xml:space="preserve"> </w:t>
      </w:r>
      <w:r w:rsidRPr="003A642D">
        <w:rPr>
          <w:rFonts w:ascii="Times New Roman" w:hAnsi="Times New Roman" w:cs="Times New Roman"/>
        </w:rPr>
        <w:t>analysis</w:t>
      </w:r>
      <w:r w:rsidRPr="003A642D">
        <w:rPr>
          <w:rFonts w:ascii="Times New Roman" w:hAnsi="Times New Roman" w:cs="Times New Roman"/>
          <w:spacing w:val="-13"/>
        </w:rPr>
        <w:t xml:space="preserve"> </w:t>
      </w:r>
      <w:r w:rsidRPr="003A642D">
        <w:rPr>
          <w:rFonts w:ascii="Times New Roman" w:hAnsi="Times New Roman" w:cs="Times New Roman"/>
        </w:rPr>
        <w:t>of</w:t>
      </w:r>
      <w:r w:rsidRPr="003A642D">
        <w:rPr>
          <w:rFonts w:ascii="Times New Roman" w:hAnsi="Times New Roman" w:cs="Times New Roman"/>
          <w:spacing w:val="-12"/>
        </w:rPr>
        <w:t xml:space="preserve"> </w:t>
      </w:r>
      <w:r w:rsidRPr="003A642D">
        <w:rPr>
          <w:rFonts w:ascii="Times New Roman" w:hAnsi="Times New Roman" w:cs="Times New Roman"/>
        </w:rPr>
        <w:t>field</w:t>
      </w:r>
      <w:r w:rsidRPr="003A642D">
        <w:rPr>
          <w:rFonts w:ascii="Times New Roman" w:hAnsi="Times New Roman" w:cs="Times New Roman"/>
          <w:spacing w:val="-13"/>
        </w:rPr>
        <w:t xml:space="preserve"> </w:t>
      </w:r>
      <w:r w:rsidRPr="003A642D">
        <w:rPr>
          <w:rFonts w:ascii="Times New Roman" w:hAnsi="Times New Roman" w:cs="Times New Roman"/>
        </w:rPr>
        <w:t>data</w:t>
      </w:r>
      <w:r w:rsidRPr="003A642D">
        <w:rPr>
          <w:rFonts w:ascii="Times New Roman" w:hAnsi="Times New Roman" w:cs="Times New Roman"/>
          <w:spacing w:val="-12"/>
        </w:rPr>
        <w:t xml:space="preserve"> </w:t>
      </w:r>
      <w:r w:rsidRPr="003A642D">
        <w:rPr>
          <w:rFonts w:ascii="Times New Roman" w:hAnsi="Times New Roman" w:cs="Times New Roman"/>
        </w:rPr>
        <w:t>and</w:t>
      </w:r>
      <w:r w:rsidRPr="003A642D">
        <w:rPr>
          <w:rFonts w:ascii="Times New Roman" w:hAnsi="Times New Roman" w:cs="Times New Roman"/>
          <w:spacing w:val="-13"/>
        </w:rPr>
        <w:t xml:space="preserve"> </w:t>
      </w:r>
      <w:r w:rsidRPr="003A642D">
        <w:rPr>
          <w:rFonts w:ascii="Times New Roman" w:hAnsi="Times New Roman" w:cs="Times New Roman"/>
        </w:rPr>
        <w:t>produce</w:t>
      </w:r>
      <w:r w:rsidRPr="003A642D">
        <w:rPr>
          <w:rFonts w:ascii="Times New Roman" w:hAnsi="Times New Roman" w:cs="Times New Roman"/>
          <w:spacing w:val="-12"/>
        </w:rPr>
        <w:t xml:space="preserve"> </w:t>
      </w:r>
      <w:r w:rsidRPr="003A642D">
        <w:rPr>
          <w:rFonts w:ascii="Times New Roman" w:hAnsi="Times New Roman" w:cs="Times New Roman"/>
        </w:rPr>
        <w:t>a</w:t>
      </w:r>
      <w:r w:rsidRPr="003A642D">
        <w:rPr>
          <w:rFonts w:ascii="Times New Roman" w:hAnsi="Times New Roman" w:cs="Times New Roman"/>
          <w:spacing w:val="-12"/>
        </w:rPr>
        <w:t xml:space="preserve"> </w:t>
      </w:r>
      <w:proofErr w:type="gramStart"/>
      <w:r w:rsidRPr="003A642D">
        <w:rPr>
          <w:rFonts w:ascii="Times New Roman" w:hAnsi="Times New Roman" w:cs="Times New Roman"/>
        </w:rPr>
        <w:t>final</w:t>
      </w:r>
      <w:r w:rsidRPr="003A642D">
        <w:rPr>
          <w:rFonts w:ascii="Times New Roman" w:eastAsia="Open Sans" w:hAnsi="Times New Roman" w:cs="Times New Roman"/>
          <w:sz w:val="20"/>
          <w:szCs w:val="20"/>
        </w:rPr>
        <w:t xml:space="preserve"> participatory analyses</w:t>
      </w:r>
      <w:proofErr w:type="gramEnd"/>
      <w:r w:rsidRPr="003A642D">
        <w:rPr>
          <w:rFonts w:ascii="Times New Roman" w:eastAsia="Open Sans" w:hAnsi="Times New Roman" w:cs="Times New Roman"/>
          <w:sz w:val="20"/>
          <w:szCs w:val="20"/>
        </w:rPr>
        <w:t xml:space="preserve"> of conflict, civic space, exclusion, and governance barriers</w:t>
      </w:r>
      <w:r w:rsidRPr="003A642D">
        <w:rPr>
          <w:rFonts w:ascii="Times New Roman" w:hAnsi="Times New Roman" w:cs="Times New Roman"/>
          <w:spacing w:val="-12"/>
        </w:rPr>
        <w:t xml:space="preserve"> </w:t>
      </w:r>
      <w:r w:rsidRPr="003A642D">
        <w:rPr>
          <w:rFonts w:ascii="Times New Roman" w:hAnsi="Times New Roman" w:cs="Times New Roman"/>
        </w:rPr>
        <w:t>report,</w:t>
      </w:r>
      <w:r w:rsidRPr="003A642D">
        <w:rPr>
          <w:rFonts w:ascii="Times New Roman" w:hAnsi="Times New Roman" w:cs="Times New Roman"/>
          <w:spacing w:val="-13"/>
        </w:rPr>
        <w:t xml:space="preserve"> </w:t>
      </w:r>
      <w:r w:rsidRPr="003A642D">
        <w:rPr>
          <w:rFonts w:ascii="Times New Roman" w:hAnsi="Times New Roman" w:cs="Times New Roman"/>
        </w:rPr>
        <w:t>incorporating</w:t>
      </w:r>
      <w:r w:rsidRPr="003A642D">
        <w:rPr>
          <w:rFonts w:ascii="Times New Roman" w:hAnsi="Times New Roman" w:cs="Times New Roman"/>
          <w:spacing w:val="-12"/>
        </w:rPr>
        <w:t xml:space="preserve"> </w:t>
      </w:r>
      <w:r w:rsidRPr="003A642D">
        <w:rPr>
          <w:rFonts w:ascii="Times New Roman" w:hAnsi="Times New Roman" w:cs="Times New Roman"/>
        </w:rPr>
        <w:t>feedback from the project team.</w:t>
      </w:r>
    </w:p>
    <w:p w14:paraId="1C98E72D" w14:textId="77777777" w:rsidR="00395EB7" w:rsidRDefault="00395EB7" w:rsidP="00395EB7">
      <w:pPr>
        <w:pStyle w:val="ListParagraph"/>
        <w:numPr>
          <w:ilvl w:val="0"/>
          <w:numId w:val="3"/>
        </w:numPr>
        <w:tabs>
          <w:tab w:val="left" w:pos="741"/>
          <w:tab w:val="left" w:pos="743"/>
        </w:tabs>
        <w:spacing w:before="5" w:line="276" w:lineRule="auto"/>
        <w:ind w:right="16"/>
        <w:rPr>
          <w:rFonts w:ascii="Times New Roman" w:hAnsi="Times New Roman" w:cs="Times New Roman"/>
        </w:rPr>
      </w:pPr>
      <w:r w:rsidRPr="003A642D">
        <w:rPr>
          <w:rFonts w:ascii="Times New Roman" w:hAnsi="Times New Roman" w:cs="Times New Roman"/>
        </w:rPr>
        <w:t>Validation</w:t>
      </w:r>
      <w:r w:rsidRPr="003A642D">
        <w:rPr>
          <w:rFonts w:ascii="Times New Roman" w:hAnsi="Times New Roman" w:cs="Times New Roman"/>
          <w:spacing w:val="23"/>
        </w:rPr>
        <w:t xml:space="preserve"> </w:t>
      </w:r>
      <w:r w:rsidRPr="003A642D">
        <w:rPr>
          <w:rFonts w:ascii="Times New Roman" w:hAnsi="Times New Roman" w:cs="Times New Roman"/>
        </w:rPr>
        <w:t>of</w:t>
      </w:r>
      <w:r w:rsidRPr="003A642D">
        <w:rPr>
          <w:rFonts w:ascii="Times New Roman" w:hAnsi="Times New Roman" w:cs="Times New Roman"/>
          <w:spacing w:val="21"/>
        </w:rPr>
        <w:t xml:space="preserve"> </w:t>
      </w:r>
      <w:r w:rsidRPr="003A642D">
        <w:rPr>
          <w:rFonts w:ascii="Times New Roman" w:hAnsi="Times New Roman" w:cs="Times New Roman"/>
        </w:rPr>
        <w:t>the</w:t>
      </w:r>
      <w:r w:rsidRPr="003A642D">
        <w:rPr>
          <w:rFonts w:ascii="Times New Roman" w:hAnsi="Times New Roman" w:cs="Times New Roman"/>
          <w:spacing w:val="21"/>
        </w:rPr>
        <w:t xml:space="preserve"> </w:t>
      </w:r>
      <w:r w:rsidRPr="003A642D">
        <w:rPr>
          <w:rFonts w:ascii="Times New Roman" w:hAnsi="Times New Roman" w:cs="Times New Roman"/>
        </w:rPr>
        <w:t>report</w:t>
      </w:r>
      <w:r w:rsidRPr="003A642D">
        <w:rPr>
          <w:rFonts w:ascii="Times New Roman" w:hAnsi="Times New Roman" w:cs="Times New Roman"/>
          <w:spacing w:val="24"/>
        </w:rPr>
        <w:t xml:space="preserve"> </w:t>
      </w:r>
      <w:r w:rsidRPr="003A642D">
        <w:rPr>
          <w:rFonts w:ascii="Times New Roman" w:hAnsi="Times New Roman" w:cs="Times New Roman"/>
        </w:rPr>
        <w:t>in</w:t>
      </w:r>
      <w:r w:rsidRPr="003A642D">
        <w:rPr>
          <w:rFonts w:ascii="Times New Roman" w:hAnsi="Times New Roman" w:cs="Times New Roman"/>
          <w:spacing w:val="20"/>
        </w:rPr>
        <w:t xml:space="preserve"> </w:t>
      </w:r>
      <w:r w:rsidRPr="003A642D">
        <w:rPr>
          <w:rFonts w:ascii="Times New Roman" w:hAnsi="Times New Roman" w:cs="Times New Roman"/>
        </w:rPr>
        <w:t>consultation</w:t>
      </w:r>
      <w:r w:rsidRPr="003A642D">
        <w:rPr>
          <w:rFonts w:ascii="Times New Roman" w:hAnsi="Times New Roman" w:cs="Times New Roman"/>
          <w:spacing w:val="23"/>
        </w:rPr>
        <w:t xml:space="preserve"> </w:t>
      </w:r>
      <w:r w:rsidRPr="003A642D">
        <w:rPr>
          <w:rFonts w:ascii="Times New Roman" w:hAnsi="Times New Roman" w:cs="Times New Roman"/>
        </w:rPr>
        <w:t>with</w:t>
      </w:r>
      <w:r w:rsidRPr="003A642D">
        <w:rPr>
          <w:rFonts w:ascii="Times New Roman" w:hAnsi="Times New Roman" w:cs="Times New Roman"/>
          <w:spacing w:val="23"/>
        </w:rPr>
        <w:t xml:space="preserve"> </w:t>
      </w:r>
      <w:r w:rsidRPr="003A642D">
        <w:rPr>
          <w:rFonts w:ascii="Times New Roman" w:hAnsi="Times New Roman" w:cs="Times New Roman"/>
        </w:rPr>
        <w:t>relevant</w:t>
      </w:r>
      <w:r w:rsidRPr="003A642D">
        <w:rPr>
          <w:rFonts w:ascii="Times New Roman" w:hAnsi="Times New Roman" w:cs="Times New Roman"/>
          <w:spacing w:val="24"/>
        </w:rPr>
        <w:t xml:space="preserve"> </w:t>
      </w:r>
      <w:r w:rsidRPr="003A642D">
        <w:rPr>
          <w:rFonts w:ascii="Times New Roman" w:hAnsi="Times New Roman" w:cs="Times New Roman"/>
        </w:rPr>
        <w:t>stakeholders,</w:t>
      </w:r>
      <w:r w:rsidRPr="003A642D">
        <w:rPr>
          <w:rFonts w:ascii="Times New Roman" w:hAnsi="Times New Roman" w:cs="Times New Roman"/>
          <w:spacing w:val="24"/>
        </w:rPr>
        <w:t xml:space="preserve"> </w:t>
      </w:r>
      <w:r w:rsidRPr="003A642D">
        <w:rPr>
          <w:rFonts w:ascii="Times New Roman" w:hAnsi="Times New Roman" w:cs="Times New Roman"/>
        </w:rPr>
        <w:t>through</w:t>
      </w:r>
      <w:r w:rsidRPr="003A642D">
        <w:rPr>
          <w:rFonts w:ascii="Times New Roman" w:hAnsi="Times New Roman" w:cs="Times New Roman"/>
          <w:spacing w:val="23"/>
        </w:rPr>
        <w:t xml:space="preserve"> </w:t>
      </w:r>
      <w:r w:rsidRPr="003A642D">
        <w:rPr>
          <w:rFonts w:ascii="Times New Roman" w:hAnsi="Times New Roman" w:cs="Times New Roman"/>
        </w:rPr>
        <w:t>a</w:t>
      </w:r>
      <w:r w:rsidRPr="003A642D">
        <w:rPr>
          <w:rFonts w:ascii="Times New Roman" w:hAnsi="Times New Roman" w:cs="Times New Roman"/>
          <w:spacing w:val="21"/>
        </w:rPr>
        <w:t xml:space="preserve"> </w:t>
      </w:r>
      <w:r w:rsidRPr="003A642D">
        <w:rPr>
          <w:rFonts w:ascii="Times New Roman" w:hAnsi="Times New Roman" w:cs="Times New Roman"/>
        </w:rPr>
        <w:t>consultative meeting, supported by the project team</w:t>
      </w:r>
    </w:p>
    <w:p w14:paraId="30E96B23" w14:textId="77777777" w:rsidR="00395EB7" w:rsidRDefault="00395EB7" w:rsidP="00395EB7">
      <w:pPr>
        <w:pStyle w:val="ListParagraph"/>
        <w:numPr>
          <w:ilvl w:val="0"/>
          <w:numId w:val="3"/>
        </w:numPr>
        <w:tabs>
          <w:tab w:val="left" w:pos="741"/>
          <w:tab w:val="left" w:pos="743"/>
        </w:tabs>
        <w:spacing w:before="5" w:line="276" w:lineRule="auto"/>
        <w:ind w:right="16"/>
        <w:rPr>
          <w:rFonts w:ascii="Times New Roman" w:hAnsi="Times New Roman" w:cs="Times New Roman"/>
        </w:rPr>
      </w:pPr>
    </w:p>
    <w:p w14:paraId="05BFE3A0" w14:textId="77777777" w:rsidR="00395EB7" w:rsidRPr="00F54729" w:rsidRDefault="00395EB7" w:rsidP="00395EB7">
      <w:pPr>
        <w:tabs>
          <w:tab w:val="left" w:pos="741"/>
          <w:tab w:val="left" w:pos="743"/>
        </w:tabs>
        <w:spacing w:before="5" w:line="276" w:lineRule="auto"/>
        <w:ind w:right="16"/>
        <w:rPr>
          <w:rFonts w:ascii="Times New Roman" w:hAnsi="Times New Roman" w:cs="Times New Roman"/>
          <w:b/>
        </w:rPr>
      </w:pPr>
      <w:r w:rsidRPr="00F54729">
        <w:rPr>
          <w:rFonts w:ascii="Times New Roman" w:hAnsi="Times New Roman" w:cs="Times New Roman"/>
          <w:b/>
          <w:spacing w:val="-2"/>
        </w:rPr>
        <w:t>Deliverables/Output</w:t>
      </w:r>
    </w:p>
    <w:p w14:paraId="2D8C36A9" w14:textId="77777777" w:rsidR="00395EB7" w:rsidRPr="003A642D" w:rsidRDefault="00395EB7" w:rsidP="00395EB7">
      <w:pPr>
        <w:pStyle w:val="ListParagraph"/>
        <w:numPr>
          <w:ilvl w:val="0"/>
          <w:numId w:val="2"/>
        </w:numPr>
        <w:tabs>
          <w:tab w:val="left" w:pos="741"/>
        </w:tabs>
        <w:ind w:left="741" w:hanging="358"/>
        <w:rPr>
          <w:rFonts w:ascii="Times New Roman" w:hAnsi="Times New Roman" w:cs="Times New Roman"/>
        </w:rPr>
      </w:pPr>
      <w:r w:rsidRPr="003A642D">
        <w:rPr>
          <w:rFonts w:ascii="Times New Roman" w:hAnsi="Times New Roman" w:cs="Times New Roman"/>
        </w:rPr>
        <w:t>An</w:t>
      </w:r>
      <w:r w:rsidRPr="003A642D">
        <w:rPr>
          <w:rFonts w:ascii="Times New Roman" w:hAnsi="Times New Roman" w:cs="Times New Roman"/>
          <w:spacing w:val="-9"/>
        </w:rPr>
        <w:t xml:space="preserve"> </w:t>
      </w:r>
      <w:r w:rsidRPr="003A642D">
        <w:rPr>
          <w:rFonts w:ascii="Times New Roman" w:hAnsi="Times New Roman" w:cs="Times New Roman"/>
        </w:rPr>
        <w:t>inception</w:t>
      </w:r>
      <w:r w:rsidRPr="003A642D">
        <w:rPr>
          <w:rFonts w:ascii="Times New Roman" w:hAnsi="Times New Roman" w:cs="Times New Roman"/>
          <w:spacing w:val="-8"/>
        </w:rPr>
        <w:t xml:space="preserve"> </w:t>
      </w:r>
      <w:r w:rsidRPr="003A642D">
        <w:rPr>
          <w:rFonts w:ascii="Times New Roman" w:hAnsi="Times New Roman" w:cs="Times New Roman"/>
        </w:rPr>
        <w:t>report</w:t>
      </w:r>
      <w:r w:rsidRPr="003A642D">
        <w:rPr>
          <w:rFonts w:ascii="Times New Roman" w:hAnsi="Times New Roman" w:cs="Times New Roman"/>
          <w:spacing w:val="-6"/>
        </w:rPr>
        <w:t xml:space="preserve"> </w:t>
      </w:r>
      <w:r w:rsidRPr="003A642D">
        <w:rPr>
          <w:rFonts w:ascii="Times New Roman" w:hAnsi="Times New Roman" w:cs="Times New Roman"/>
          <w:spacing w:val="-2"/>
        </w:rPr>
        <w:t>detailing</w:t>
      </w:r>
    </w:p>
    <w:p w14:paraId="7719BA72" w14:textId="77777777" w:rsidR="00395EB7" w:rsidRPr="003A642D" w:rsidRDefault="00395EB7" w:rsidP="00395EB7">
      <w:pPr>
        <w:pStyle w:val="ListParagraph"/>
        <w:numPr>
          <w:ilvl w:val="1"/>
          <w:numId w:val="2"/>
        </w:numPr>
        <w:tabs>
          <w:tab w:val="left" w:pos="1463"/>
        </w:tabs>
        <w:spacing w:before="42"/>
        <w:rPr>
          <w:rFonts w:ascii="Times New Roman" w:hAnsi="Times New Roman" w:cs="Times New Roman"/>
        </w:rPr>
      </w:pPr>
      <w:r w:rsidRPr="003A642D">
        <w:rPr>
          <w:rFonts w:ascii="Times New Roman" w:hAnsi="Times New Roman" w:cs="Times New Roman"/>
        </w:rPr>
        <w:t>Scope of the analysis</w:t>
      </w:r>
    </w:p>
    <w:p w14:paraId="3112AB70" w14:textId="77777777" w:rsidR="00395EB7" w:rsidRPr="003A642D" w:rsidRDefault="00395EB7" w:rsidP="00395EB7">
      <w:pPr>
        <w:pStyle w:val="ListParagraph"/>
        <w:numPr>
          <w:ilvl w:val="1"/>
          <w:numId w:val="2"/>
        </w:numPr>
        <w:tabs>
          <w:tab w:val="left" w:pos="1463"/>
        </w:tabs>
        <w:spacing w:before="41"/>
        <w:rPr>
          <w:rFonts w:ascii="Times New Roman" w:hAnsi="Times New Roman" w:cs="Times New Roman"/>
        </w:rPr>
      </w:pPr>
      <w:r w:rsidRPr="003A642D">
        <w:rPr>
          <w:rFonts w:ascii="Times New Roman" w:hAnsi="Times New Roman" w:cs="Times New Roman"/>
        </w:rPr>
        <w:t>Initial</w:t>
      </w:r>
      <w:r w:rsidRPr="003A642D">
        <w:rPr>
          <w:rFonts w:ascii="Times New Roman" w:hAnsi="Times New Roman" w:cs="Times New Roman"/>
          <w:spacing w:val="-7"/>
        </w:rPr>
        <w:t xml:space="preserve"> </w:t>
      </w:r>
      <w:r w:rsidRPr="003A642D">
        <w:rPr>
          <w:rFonts w:ascii="Times New Roman" w:hAnsi="Times New Roman" w:cs="Times New Roman"/>
        </w:rPr>
        <w:t>findings</w:t>
      </w:r>
      <w:r w:rsidRPr="003A642D">
        <w:rPr>
          <w:rFonts w:ascii="Times New Roman" w:hAnsi="Times New Roman" w:cs="Times New Roman"/>
          <w:spacing w:val="-7"/>
        </w:rPr>
        <w:t xml:space="preserve"> </w:t>
      </w:r>
      <w:r w:rsidRPr="003A642D">
        <w:rPr>
          <w:rFonts w:ascii="Times New Roman" w:hAnsi="Times New Roman" w:cs="Times New Roman"/>
        </w:rPr>
        <w:t>from</w:t>
      </w:r>
      <w:r w:rsidRPr="003A642D">
        <w:rPr>
          <w:rFonts w:ascii="Times New Roman" w:hAnsi="Times New Roman" w:cs="Times New Roman"/>
          <w:spacing w:val="-7"/>
        </w:rPr>
        <w:t xml:space="preserve"> </w:t>
      </w:r>
      <w:r w:rsidRPr="003A642D">
        <w:rPr>
          <w:rFonts w:ascii="Times New Roman" w:hAnsi="Times New Roman" w:cs="Times New Roman"/>
        </w:rPr>
        <w:t>the</w:t>
      </w:r>
      <w:r w:rsidRPr="003A642D">
        <w:rPr>
          <w:rFonts w:ascii="Times New Roman" w:hAnsi="Times New Roman" w:cs="Times New Roman"/>
          <w:spacing w:val="-7"/>
        </w:rPr>
        <w:t xml:space="preserve"> </w:t>
      </w:r>
      <w:r w:rsidRPr="003A642D">
        <w:rPr>
          <w:rFonts w:ascii="Times New Roman" w:hAnsi="Times New Roman" w:cs="Times New Roman"/>
        </w:rPr>
        <w:t>preliminary</w:t>
      </w:r>
      <w:r w:rsidRPr="003A642D">
        <w:rPr>
          <w:rFonts w:ascii="Times New Roman" w:hAnsi="Times New Roman" w:cs="Times New Roman"/>
          <w:spacing w:val="-6"/>
        </w:rPr>
        <w:t xml:space="preserve"> </w:t>
      </w:r>
      <w:r w:rsidRPr="003A642D">
        <w:rPr>
          <w:rFonts w:ascii="Times New Roman" w:hAnsi="Times New Roman" w:cs="Times New Roman"/>
        </w:rPr>
        <w:t>secondary</w:t>
      </w:r>
      <w:r w:rsidRPr="003A642D">
        <w:rPr>
          <w:rFonts w:ascii="Times New Roman" w:hAnsi="Times New Roman" w:cs="Times New Roman"/>
          <w:spacing w:val="-7"/>
        </w:rPr>
        <w:t xml:space="preserve"> </w:t>
      </w:r>
      <w:r w:rsidRPr="003A642D">
        <w:rPr>
          <w:rFonts w:ascii="Times New Roman" w:hAnsi="Times New Roman" w:cs="Times New Roman"/>
        </w:rPr>
        <w:t>data</w:t>
      </w:r>
      <w:r w:rsidRPr="003A642D">
        <w:rPr>
          <w:rFonts w:ascii="Times New Roman" w:hAnsi="Times New Roman" w:cs="Times New Roman"/>
          <w:spacing w:val="-6"/>
        </w:rPr>
        <w:t xml:space="preserve"> </w:t>
      </w:r>
      <w:r w:rsidRPr="003A642D">
        <w:rPr>
          <w:rFonts w:ascii="Times New Roman" w:hAnsi="Times New Roman" w:cs="Times New Roman"/>
          <w:spacing w:val="-2"/>
        </w:rPr>
        <w:t>review</w:t>
      </w:r>
    </w:p>
    <w:p w14:paraId="3447C3A0" w14:textId="77777777" w:rsidR="00395EB7" w:rsidRPr="003A642D" w:rsidRDefault="00395EB7" w:rsidP="00395EB7">
      <w:pPr>
        <w:pStyle w:val="ListParagraph"/>
        <w:numPr>
          <w:ilvl w:val="1"/>
          <w:numId w:val="2"/>
        </w:numPr>
        <w:tabs>
          <w:tab w:val="left" w:pos="1463"/>
        </w:tabs>
        <w:spacing w:before="39" w:line="276" w:lineRule="auto"/>
        <w:ind w:right="21"/>
        <w:rPr>
          <w:rFonts w:ascii="Times New Roman" w:hAnsi="Times New Roman" w:cs="Times New Roman"/>
        </w:rPr>
      </w:pPr>
      <w:r w:rsidRPr="003A642D">
        <w:rPr>
          <w:rFonts w:ascii="Times New Roman" w:hAnsi="Times New Roman" w:cs="Times New Roman"/>
        </w:rPr>
        <w:t>The analysis methodology, including data collection tools, data collection plan and data analysis plan</w:t>
      </w:r>
    </w:p>
    <w:p w14:paraId="4028A618" w14:textId="77777777" w:rsidR="00395EB7" w:rsidRPr="003A642D" w:rsidRDefault="00395EB7" w:rsidP="00395EB7">
      <w:pPr>
        <w:pStyle w:val="ListParagraph"/>
        <w:numPr>
          <w:ilvl w:val="1"/>
          <w:numId w:val="2"/>
        </w:numPr>
        <w:tabs>
          <w:tab w:val="left" w:pos="1463"/>
        </w:tabs>
        <w:spacing w:line="276" w:lineRule="auto"/>
        <w:ind w:right="16"/>
        <w:rPr>
          <w:rFonts w:ascii="Times New Roman" w:hAnsi="Times New Roman" w:cs="Times New Roman"/>
        </w:rPr>
      </w:pPr>
      <w:r w:rsidRPr="003A642D">
        <w:rPr>
          <w:rFonts w:ascii="Times New Roman" w:hAnsi="Times New Roman" w:cs="Times New Roman"/>
        </w:rPr>
        <w:t>Objectives of the analysis and a detailed plan on how each objective will be achieved</w:t>
      </w:r>
    </w:p>
    <w:p w14:paraId="7278BFCE" w14:textId="77777777" w:rsidR="00395EB7" w:rsidRPr="003A642D" w:rsidRDefault="00395EB7" w:rsidP="00395EB7">
      <w:pPr>
        <w:pStyle w:val="ListParagraph"/>
        <w:numPr>
          <w:ilvl w:val="1"/>
          <w:numId w:val="2"/>
        </w:numPr>
        <w:tabs>
          <w:tab w:val="left" w:pos="1463"/>
        </w:tabs>
        <w:spacing w:before="1"/>
        <w:rPr>
          <w:rFonts w:ascii="Times New Roman" w:hAnsi="Times New Roman" w:cs="Times New Roman"/>
        </w:rPr>
      </w:pPr>
      <w:r w:rsidRPr="003A642D">
        <w:rPr>
          <w:rFonts w:ascii="Times New Roman" w:hAnsi="Times New Roman" w:cs="Times New Roman"/>
        </w:rPr>
        <w:t>Activity schedule for the entire analysis</w:t>
      </w:r>
    </w:p>
    <w:p w14:paraId="1D6340EB" w14:textId="77777777" w:rsidR="00395EB7" w:rsidRPr="003A642D" w:rsidRDefault="00395EB7" w:rsidP="00395EB7">
      <w:pPr>
        <w:pStyle w:val="ListParagraph"/>
        <w:numPr>
          <w:ilvl w:val="0"/>
          <w:numId w:val="2"/>
        </w:numPr>
        <w:tabs>
          <w:tab w:val="left" w:pos="741"/>
        </w:tabs>
        <w:spacing w:before="39"/>
        <w:ind w:left="741" w:hanging="358"/>
        <w:rPr>
          <w:rFonts w:ascii="Times New Roman" w:hAnsi="Times New Roman" w:cs="Times New Roman"/>
        </w:rPr>
      </w:pPr>
      <w:r w:rsidRPr="003A642D">
        <w:rPr>
          <w:rFonts w:ascii="Times New Roman" w:hAnsi="Times New Roman" w:cs="Times New Roman"/>
        </w:rPr>
        <w:t>A draft report with detailed analysis and findings on each of the specific objectives</w:t>
      </w:r>
    </w:p>
    <w:p w14:paraId="03BE2D40" w14:textId="77777777" w:rsidR="00395EB7" w:rsidRPr="00F54729" w:rsidRDefault="00395EB7" w:rsidP="00395EB7">
      <w:pPr>
        <w:pStyle w:val="ListParagraph"/>
        <w:numPr>
          <w:ilvl w:val="1"/>
          <w:numId w:val="2"/>
        </w:numPr>
        <w:tabs>
          <w:tab w:val="left" w:pos="793"/>
        </w:tabs>
        <w:spacing w:before="22" w:line="273" w:lineRule="auto"/>
        <w:ind w:left="793" w:right="14"/>
        <w:rPr>
          <w:rFonts w:ascii="Times New Roman" w:hAnsi="Times New Roman" w:cs="Times New Roman"/>
        </w:rPr>
      </w:pPr>
      <w:r w:rsidRPr="003A642D">
        <w:rPr>
          <w:rFonts w:ascii="Times New Roman" w:hAnsi="Times New Roman" w:cs="Times New Roman"/>
        </w:rPr>
        <w:t>Ensure</w:t>
      </w:r>
      <w:r w:rsidRPr="003A642D">
        <w:rPr>
          <w:rFonts w:ascii="Times New Roman" w:hAnsi="Times New Roman" w:cs="Times New Roman"/>
          <w:spacing w:val="-1"/>
        </w:rPr>
        <w:t xml:space="preserve"> </w:t>
      </w:r>
      <w:r w:rsidRPr="003A642D">
        <w:rPr>
          <w:rFonts w:ascii="Times New Roman" w:hAnsi="Times New Roman" w:cs="Times New Roman"/>
        </w:rPr>
        <w:t>ethical research</w:t>
      </w:r>
      <w:r w:rsidRPr="003A642D">
        <w:rPr>
          <w:rFonts w:ascii="Times New Roman" w:hAnsi="Times New Roman" w:cs="Times New Roman"/>
          <w:spacing w:val="-2"/>
        </w:rPr>
        <w:t xml:space="preserve"> </w:t>
      </w:r>
      <w:r w:rsidRPr="003A642D">
        <w:rPr>
          <w:rFonts w:ascii="Times New Roman" w:hAnsi="Times New Roman" w:cs="Times New Roman"/>
        </w:rPr>
        <w:t>standards and awareness</w:t>
      </w:r>
      <w:r w:rsidRPr="003A642D">
        <w:rPr>
          <w:rFonts w:ascii="Times New Roman" w:hAnsi="Times New Roman" w:cs="Times New Roman"/>
          <w:spacing w:val="-1"/>
        </w:rPr>
        <w:t xml:space="preserve"> </w:t>
      </w:r>
      <w:r w:rsidRPr="003A642D">
        <w:rPr>
          <w:rFonts w:ascii="Times New Roman" w:hAnsi="Times New Roman" w:cs="Times New Roman"/>
        </w:rPr>
        <w:t>of</w:t>
      </w:r>
      <w:r w:rsidRPr="003A642D">
        <w:rPr>
          <w:rFonts w:ascii="Times New Roman" w:hAnsi="Times New Roman" w:cs="Times New Roman"/>
          <w:spacing w:val="-2"/>
        </w:rPr>
        <w:t xml:space="preserve"> </w:t>
      </w:r>
      <w:r w:rsidRPr="003A642D">
        <w:rPr>
          <w:rFonts w:ascii="Times New Roman" w:hAnsi="Times New Roman" w:cs="Times New Roman"/>
        </w:rPr>
        <w:t>power</w:t>
      </w:r>
      <w:r w:rsidRPr="003A642D">
        <w:rPr>
          <w:rFonts w:ascii="Times New Roman" w:hAnsi="Times New Roman" w:cs="Times New Roman"/>
          <w:spacing w:val="-1"/>
        </w:rPr>
        <w:t xml:space="preserve"> </w:t>
      </w:r>
      <w:r w:rsidRPr="003A642D">
        <w:rPr>
          <w:rFonts w:ascii="Times New Roman" w:hAnsi="Times New Roman" w:cs="Times New Roman"/>
        </w:rPr>
        <w:t>relationships during</w:t>
      </w:r>
      <w:r w:rsidRPr="003A642D">
        <w:rPr>
          <w:rFonts w:ascii="Times New Roman" w:hAnsi="Times New Roman" w:cs="Times New Roman"/>
          <w:spacing w:val="-2"/>
        </w:rPr>
        <w:t xml:space="preserve"> </w:t>
      </w:r>
      <w:r w:rsidRPr="003A642D">
        <w:rPr>
          <w:rFonts w:ascii="Times New Roman" w:hAnsi="Times New Roman" w:cs="Times New Roman"/>
        </w:rPr>
        <w:t>the analysis</w:t>
      </w:r>
      <w:r w:rsidRPr="003A642D">
        <w:rPr>
          <w:rFonts w:ascii="Times New Roman" w:hAnsi="Times New Roman" w:cs="Times New Roman"/>
          <w:spacing w:val="-2"/>
        </w:rPr>
        <w:t>.</w:t>
      </w:r>
    </w:p>
    <w:p w14:paraId="31DA945E" w14:textId="77777777" w:rsidR="00395EB7" w:rsidRPr="00F54729" w:rsidRDefault="00395EB7" w:rsidP="00395EB7">
      <w:pPr>
        <w:pStyle w:val="ListParagraph"/>
        <w:tabs>
          <w:tab w:val="left" w:pos="793"/>
        </w:tabs>
        <w:spacing w:before="22" w:line="273" w:lineRule="auto"/>
        <w:ind w:left="793" w:right="14" w:firstLine="0"/>
        <w:rPr>
          <w:rFonts w:ascii="Times New Roman" w:hAnsi="Times New Roman" w:cs="Times New Roman"/>
        </w:rPr>
      </w:pPr>
    </w:p>
    <w:p w14:paraId="297AA2C1" w14:textId="77777777" w:rsidR="00395EB7" w:rsidRPr="00F54729" w:rsidRDefault="00395EB7" w:rsidP="00395EB7">
      <w:pPr>
        <w:tabs>
          <w:tab w:val="left" w:pos="793"/>
        </w:tabs>
        <w:spacing w:before="22" w:line="273" w:lineRule="auto"/>
        <w:ind w:right="14"/>
        <w:rPr>
          <w:rFonts w:ascii="Times New Roman" w:hAnsi="Times New Roman" w:cs="Times New Roman"/>
          <w:b/>
        </w:rPr>
      </w:pPr>
      <w:r w:rsidRPr="00F54729">
        <w:rPr>
          <w:rFonts w:ascii="Times New Roman" w:hAnsi="Times New Roman" w:cs="Times New Roman"/>
          <w:b/>
        </w:rPr>
        <w:t>Required Qualifications and Experience</w:t>
      </w:r>
    </w:p>
    <w:p w14:paraId="60C2A053" w14:textId="77777777" w:rsidR="00395EB7" w:rsidRPr="003A642D" w:rsidRDefault="00395EB7" w:rsidP="00395EB7">
      <w:pPr>
        <w:pStyle w:val="ListParagraph"/>
        <w:numPr>
          <w:ilvl w:val="0"/>
          <w:numId w:val="6"/>
        </w:numPr>
        <w:tabs>
          <w:tab w:val="left" w:pos="741"/>
        </w:tabs>
        <w:spacing w:before="80"/>
        <w:ind w:left="741" w:hanging="358"/>
        <w:jc w:val="both"/>
        <w:rPr>
          <w:rFonts w:ascii="Times New Roman" w:hAnsi="Times New Roman" w:cs="Times New Roman"/>
        </w:rPr>
      </w:pPr>
      <w:r w:rsidRPr="003A642D">
        <w:rPr>
          <w:rFonts w:ascii="Times New Roman" w:hAnsi="Times New Roman" w:cs="Times New Roman"/>
        </w:rPr>
        <w:t>A minimum of a Master’s degree in Peace and Conflict Studies, Social Sciences, Development Studies or a related field.</w:t>
      </w:r>
    </w:p>
    <w:p w14:paraId="258D84AB" w14:textId="77777777" w:rsidR="00395EB7" w:rsidRPr="003A642D" w:rsidRDefault="00395EB7" w:rsidP="00395EB7">
      <w:pPr>
        <w:pStyle w:val="ListParagraph"/>
        <w:numPr>
          <w:ilvl w:val="0"/>
          <w:numId w:val="6"/>
        </w:numPr>
        <w:tabs>
          <w:tab w:val="left" w:pos="741"/>
        </w:tabs>
        <w:ind w:left="741" w:hanging="358"/>
        <w:jc w:val="both"/>
        <w:rPr>
          <w:rFonts w:ascii="Times New Roman" w:hAnsi="Times New Roman" w:cs="Times New Roman"/>
        </w:rPr>
      </w:pPr>
      <w:r w:rsidRPr="003A642D">
        <w:rPr>
          <w:rFonts w:ascii="Times New Roman" w:hAnsi="Times New Roman" w:cs="Times New Roman"/>
        </w:rPr>
        <w:t>At least 5 years’ experience conducting participatory conflict, governance or social inclusion analyses in Nigeria, preferably the Middle Belt/North-Central region.</w:t>
      </w:r>
    </w:p>
    <w:p w14:paraId="412758E8" w14:textId="77777777" w:rsidR="00395EB7" w:rsidRPr="003A642D" w:rsidRDefault="00395EB7" w:rsidP="00395EB7">
      <w:pPr>
        <w:pStyle w:val="ListParagraph"/>
        <w:numPr>
          <w:ilvl w:val="0"/>
          <w:numId w:val="6"/>
        </w:numPr>
        <w:tabs>
          <w:tab w:val="left" w:pos="741"/>
        </w:tabs>
        <w:ind w:left="741" w:hanging="358"/>
        <w:jc w:val="both"/>
        <w:rPr>
          <w:rFonts w:ascii="Times New Roman" w:hAnsi="Times New Roman" w:cs="Times New Roman"/>
        </w:rPr>
      </w:pPr>
      <w:r w:rsidRPr="003A642D">
        <w:rPr>
          <w:rFonts w:ascii="Times New Roman" w:hAnsi="Times New Roman" w:cs="Times New Roman"/>
        </w:rPr>
        <w:t>Proven experience applying GESI-sensitive and conflict-sensitive/do-no-harm research methodologies, including with women, youth, IDPs and PWDs.</w:t>
      </w:r>
    </w:p>
    <w:p w14:paraId="1D8A8C62" w14:textId="77777777" w:rsidR="00395EB7" w:rsidRPr="003A642D" w:rsidRDefault="00395EB7" w:rsidP="00395EB7">
      <w:pPr>
        <w:pStyle w:val="ListParagraph"/>
        <w:numPr>
          <w:ilvl w:val="0"/>
          <w:numId w:val="6"/>
        </w:numPr>
        <w:tabs>
          <w:tab w:val="left" w:pos="741"/>
        </w:tabs>
        <w:ind w:left="741" w:hanging="358"/>
        <w:jc w:val="both"/>
        <w:rPr>
          <w:rFonts w:ascii="Times New Roman" w:hAnsi="Times New Roman" w:cs="Times New Roman"/>
        </w:rPr>
      </w:pPr>
      <w:r w:rsidRPr="003A642D">
        <w:rPr>
          <w:rFonts w:ascii="Times New Roman" w:hAnsi="Times New Roman" w:cs="Times New Roman"/>
        </w:rPr>
        <w:t>Strong facilitation, data analysis and report-writing skills, with a portfolio of similar assignments (references and sample reports required).</w:t>
      </w:r>
    </w:p>
    <w:p w14:paraId="179A77BC" w14:textId="77777777" w:rsidR="00A35EBD" w:rsidRDefault="00395EB7" w:rsidP="00A35EBD">
      <w:pPr>
        <w:pStyle w:val="ListParagraph"/>
        <w:numPr>
          <w:ilvl w:val="0"/>
          <w:numId w:val="6"/>
        </w:numPr>
        <w:tabs>
          <w:tab w:val="left" w:pos="741"/>
        </w:tabs>
        <w:ind w:left="741" w:hanging="358"/>
        <w:jc w:val="both"/>
        <w:rPr>
          <w:rFonts w:ascii="Times New Roman" w:hAnsi="Times New Roman" w:cs="Times New Roman"/>
        </w:rPr>
      </w:pPr>
      <w:r w:rsidRPr="003A642D">
        <w:rPr>
          <w:rFonts w:ascii="Times New Roman" w:hAnsi="Times New Roman" w:cs="Times New Roman"/>
        </w:rPr>
        <w:t>Familiarity with Plateau and/or Kaduna State contexts, local languages and existing peace architecture is an added advantage.</w:t>
      </w:r>
    </w:p>
    <w:p w14:paraId="5E91F92F" w14:textId="7C5434AE" w:rsidR="00395EB7" w:rsidRPr="00A35EBD" w:rsidRDefault="00A35EBD" w:rsidP="00A35EBD">
      <w:pPr>
        <w:pStyle w:val="ListParagraph"/>
        <w:numPr>
          <w:ilvl w:val="0"/>
          <w:numId w:val="6"/>
        </w:numPr>
        <w:tabs>
          <w:tab w:val="left" w:pos="741"/>
        </w:tabs>
        <w:ind w:left="741" w:hanging="358"/>
        <w:jc w:val="both"/>
        <w:rPr>
          <w:rFonts w:ascii="Times New Roman" w:hAnsi="Times New Roman" w:cs="Times New Roman"/>
        </w:rPr>
      </w:pPr>
      <w:r w:rsidRPr="00A35EBD">
        <w:rPr>
          <w:rFonts w:ascii="Times New Roman" w:hAnsi="Times New Roman" w:cs="Times New Roman"/>
        </w:rPr>
        <w:t>A</w:t>
      </w:r>
      <w:r>
        <w:rPr>
          <w:rFonts w:ascii="Times New Roman" w:hAnsi="Times New Roman" w:cs="Times New Roman"/>
        </w:rPr>
        <w:t>ll applicants</w:t>
      </w:r>
      <w:r w:rsidRPr="00A35EBD">
        <w:rPr>
          <w:rFonts w:ascii="Times New Roman" w:hAnsi="Times New Roman" w:cs="Times New Roman"/>
        </w:rPr>
        <w:t xml:space="preserve"> are</w:t>
      </w:r>
      <w:r w:rsidR="00395EB7" w:rsidRPr="00A35EBD">
        <w:rPr>
          <w:rFonts w:ascii="Times New Roman" w:hAnsi="Times New Roman" w:cs="Times New Roman"/>
        </w:rPr>
        <w:t xml:space="preserve"> required to submit sample reports from </w:t>
      </w:r>
      <w:r>
        <w:t xml:space="preserve">similar assignment plus the technical </w:t>
      </w:r>
      <w:r>
        <w:lastRenderedPageBreak/>
        <w:t>and financial budget.</w:t>
      </w:r>
    </w:p>
    <w:p w14:paraId="2111799C" w14:textId="77777777" w:rsidR="00395EB7" w:rsidRDefault="00395EB7" w:rsidP="00395EB7">
      <w:pPr>
        <w:pStyle w:val="BodyText"/>
        <w:ind w:left="23" w:right="16"/>
        <w:jc w:val="both"/>
        <w:rPr>
          <w:rFonts w:ascii="Times New Roman" w:hAnsi="Times New Roman" w:cs="Times New Roman"/>
        </w:rPr>
      </w:pPr>
    </w:p>
    <w:p w14:paraId="367320FA" w14:textId="77777777" w:rsidR="00395EB7" w:rsidRPr="00F54729" w:rsidRDefault="00395EB7" w:rsidP="00395EB7">
      <w:pPr>
        <w:pStyle w:val="BodyText"/>
        <w:ind w:left="23" w:right="16"/>
        <w:jc w:val="both"/>
        <w:rPr>
          <w:rFonts w:ascii="Times New Roman" w:hAnsi="Times New Roman" w:cs="Times New Roman"/>
          <w:b/>
        </w:rPr>
      </w:pPr>
      <w:r w:rsidRPr="00F54729">
        <w:rPr>
          <w:rFonts w:ascii="Times New Roman" w:hAnsi="Times New Roman" w:cs="Times New Roman"/>
          <w:b/>
        </w:rPr>
        <w:t>Quality</w:t>
      </w:r>
      <w:r w:rsidRPr="00F54729">
        <w:rPr>
          <w:rFonts w:ascii="Times New Roman" w:hAnsi="Times New Roman" w:cs="Times New Roman"/>
          <w:b/>
          <w:spacing w:val="-6"/>
        </w:rPr>
        <w:t xml:space="preserve"> </w:t>
      </w:r>
      <w:r w:rsidRPr="00F54729">
        <w:rPr>
          <w:rFonts w:ascii="Times New Roman" w:hAnsi="Times New Roman" w:cs="Times New Roman"/>
          <w:b/>
          <w:spacing w:val="-2"/>
        </w:rPr>
        <w:t>Assurance</w:t>
      </w:r>
    </w:p>
    <w:p w14:paraId="79C4DF59" w14:textId="77777777" w:rsidR="00395EB7" w:rsidRDefault="00395EB7" w:rsidP="00395EB7">
      <w:pPr>
        <w:pStyle w:val="BodyText"/>
        <w:spacing w:line="273" w:lineRule="auto"/>
        <w:ind w:left="23" w:right="16"/>
        <w:jc w:val="both"/>
        <w:rPr>
          <w:rFonts w:ascii="Times New Roman" w:hAnsi="Times New Roman" w:cs="Times New Roman"/>
        </w:rPr>
      </w:pPr>
      <w:r w:rsidRPr="003A642D">
        <w:rPr>
          <w:rFonts w:ascii="Times New Roman" w:hAnsi="Times New Roman" w:cs="Times New Roman"/>
        </w:rPr>
        <w:t>The consultant is responsible to ensure data</w:t>
      </w:r>
      <w:r w:rsidRPr="003A642D">
        <w:rPr>
          <w:rFonts w:ascii="Times New Roman" w:hAnsi="Times New Roman" w:cs="Times New Roman"/>
          <w:spacing w:val="-3"/>
        </w:rPr>
        <w:t xml:space="preserve"> </w:t>
      </w:r>
      <w:r w:rsidRPr="003A642D">
        <w:rPr>
          <w:rFonts w:ascii="Times New Roman" w:hAnsi="Times New Roman" w:cs="Times New Roman"/>
        </w:rPr>
        <w:t>validity, consistency and</w:t>
      </w:r>
      <w:r w:rsidRPr="003A642D">
        <w:rPr>
          <w:rFonts w:ascii="Times New Roman" w:hAnsi="Times New Roman" w:cs="Times New Roman"/>
          <w:spacing w:val="-1"/>
        </w:rPr>
        <w:t xml:space="preserve"> </w:t>
      </w:r>
      <w:r w:rsidRPr="003A642D">
        <w:rPr>
          <w:rFonts w:ascii="Times New Roman" w:hAnsi="Times New Roman" w:cs="Times New Roman"/>
        </w:rPr>
        <w:t>accuracy and</w:t>
      </w:r>
      <w:r w:rsidRPr="003A642D">
        <w:rPr>
          <w:rFonts w:ascii="Times New Roman" w:hAnsi="Times New Roman" w:cs="Times New Roman"/>
          <w:spacing w:val="-1"/>
        </w:rPr>
        <w:t xml:space="preserve"> </w:t>
      </w:r>
      <w:r w:rsidRPr="003A642D">
        <w:rPr>
          <w:rFonts w:ascii="Times New Roman" w:hAnsi="Times New Roman" w:cs="Times New Roman"/>
        </w:rPr>
        <w:t>to submit reports written in good Standard English. If these standards are not met, the consultant will, at his own expense, make the necessary amendments to bring the reports to the required standards.</w:t>
      </w:r>
    </w:p>
    <w:p w14:paraId="10B952F2" w14:textId="77777777" w:rsidR="00395EB7" w:rsidRDefault="00395EB7" w:rsidP="00395EB7">
      <w:pPr>
        <w:pStyle w:val="BodyText"/>
        <w:spacing w:line="273" w:lineRule="auto"/>
        <w:ind w:left="23" w:right="16"/>
        <w:jc w:val="both"/>
        <w:rPr>
          <w:rFonts w:ascii="Times New Roman" w:hAnsi="Times New Roman" w:cs="Times New Roman"/>
        </w:rPr>
      </w:pPr>
    </w:p>
    <w:p w14:paraId="30AFB9E6" w14:textId="77777777" w:rsidR="00395EB7" w:rsidRPr="00395EB7" w:rsidRDefault="00395EB7" w:rsidP="00395EB7">
      <w:pPr>
        <w:pStyle w:val="BodyText"/>
        <w:spacing w:line="273" w:lineRule="auto"/>
        <w:ind w:left="23" w:right="16"/>
        <w:jc w:val="both"/>
        <w:rPr>
          <w:rFonts w:ascii="Times New Roman" w:hAnsi="Times New Roman" w:cs="Times New Roman"/>
          <w:b/>
          <w:spacing w:val="-2"/>
        </w:rPr>
      </w:pPr>
      <w:r w:rsidRPr="00395EB7">
        <w:rPr>
          <w:rFonts w:ascii="Times New Roman" w:hAnsi="Times New Roman" w:cs="Times New Roman"/>
          <w:b/>
          <w:spacing w:val="-2"/>
        </w:rPr>
        <w:t>Timeline</w:t>
      </w:r>
    </w:p>
    <w:p w14:paraId="607B77EE" w14:textId="77777777" w:rsidR="00395EB7" w:rsidRPr="00395EB7" w:rsidRDefault="00395EB7" w:rsidP="00395EB7">
      <w:pPr>
        <w:pStyle w:val="BodyText"/>
        <w:spacing w:line="273" w:lineRule="auto"/>
        <w:ind w:left="23" w:right="16"/>
        <w:jc w:val="both"/>
        <w:rPr>
          <w:rFonts w:ascii="Times New Roman" w:hAnsi="Times New Roman" w:cs="Times New Roman"/>
          <w:b/>
        </w:rPr>
      </w:pPr>
      <w:r w:rsidRPr="00395EB7">
        <w:rPr>
          <w:rFonts w:ascii="Times New Roman" w:hAnsi="Times New Roman" w:cs="Times New Roman"/>
        </w:rPr>
        <w:t>The Terms of Ref</w:t>
      </w:r>
      <w:r>
        <w:rPr>
          <w:rFonts w:ascii="Times New Roman" w:hAnsi="Times New Roman" w:cs="Times New Roman"/>
        </w:rPr>
        <w:t>erence (</w:t>
      </w:r>
      <w:proofErr w:type="spellStart"/>
      <w:r>
        <w:rPr>
          <w:rFonts w:ascii="Times New Roman" w:hAnsi="Times New Roman" w:cs="Times New Roman"/>
        </w:rPr>
        <w:t>ToR</w:t>
      </w:r>
      <w:proofErr w:type="spellEnd"/>
      <w:r>
        <w:rPr>
          <w:rFonts w:ascii="Times New Roman" w:hAnsi="Times New Roman" w:cs="Times New Roman"/>
        </w:rPr>
        <w:t xml:space="preserve">) will be </w:t>
      </w:r>
      <w:r w:rsidRPr="00395EB7">
        <w:rPr>
          <w:rFonts w:ascii="Times New Roman" w:hAnsi="Times New Roman" w:cs="Times New Roman"/>
        </w:rPr>
        <w:t>for a p</w:t>
      </w:r>
      <w:r>
        <w:rPr>
          <w:rFonts w:ascii="Times New Roman" w:hAnsi="Times New Roman" w:cs="Times New Roman"/>
        </w:rPr>
        <w:t>eriod of one week, from</w:t>
      </w:r>
      <w:r w:rsidRPr="00395EB7">
        <w:rPr>
          <w:rFonts w:ascii="Times New Roman" w:hAnsi="Times New Roman" w:cs="Times New Roman"/>
        </w:rPr>
        <w:t xml:space="preserve"> </w:t>
      </w:r>
      <w:r w:rsidRPr="00395EB7">
        <w:rPr>
          <w:rStyle w:val="Strong"/>
          <w:rFonts w:ascii="Times New Roman" w:hAnsi="Times New Roman" w:cs="Times New Roman"/>
        </w:rPr>
        <w:t xml:space="preserve">Thursday, 24th September 2026, </w:t>
      </w:r>
      <w:r>
        <w:rPr>
          <w:rStyle w:val="Strong"/>
          <w:rFonts w:ascii="Times New Roman" w:hAnsi="Times New Roman" w:cs="Times New Roman"/>
        </w:rPr>
        <w:t xml:space="preserve">to </w:t>
      </w:r>
      <w:r w:rsidRPr="00395EB7">
        <w:rPr>
          <w:rStyle w:val="Strong"/>
          <w:rFonts w:ascii="Times New Roman" w:hAnsi="Times New Roman" w:cs="Times New Roman"/>
        </w:rPr>
        <w:t>Wednesday, 30th September 2026</w:t>
      </w:r>
      <w:r w:rsidRPr="00395EB7">
        <w:rPr>
          <w:rFonts w:ascii="Times New Roman" w:hAnsi="Times New Roman" w:cs="Times New Roman"/>
        </w:rPr>
        <w:t>. During this period, interested and qualified indi</w:t>
      </w:r>
      <w:r>
        <w:rPr>
          <w:rFonts w:ascii="Times New Roman" w:hAnsi="Times New Roman" w:cs="Times New Roman"/>
        </w:rPr>
        <w:t xml:space="preserve">viduals or </w:t>
      </w:r>
      <w:proofErr w:type="spellStart"/>
      <w:r>
        <w:rPr>
          <w:rFonts w:ascii="Times New Roman" w:hAnsi="Times New Roman" w:cs="Times New Roman"/>
        </w:rPr>
        <w:t>organisations</w:t>
      </w:r>
      <w:proofErr w:type="spellEnd"/>
      <w:r>
        <w:rPr>
          <w:rFonts w:ascii="Times New Roman" w:hAnsi="Times New Roman" w:cs="Times New Roman"/>
        </w:rPr>
        <w:t xml:space="preserve"> are</w:t>
      </w:r>
      <w:r w:rsidRPr="00395EB7">
        <w:rPr>
          <w:rFonts w:ascii="Times New Roman" w:hAnsi="Times New Roman" w:cs="Times New Roman"/>
        </w:rPr>
        <w:t xml:space="preserve"> invited to review the </w:t>
      </w:r>
      <w:proofErr w:type="spellStart"/>
      <w:r w:rsidRPr="00395EB7">
        <w:rPr>
          <w:rFonts w:ascii="Times New Roman" w:hAnsi="Times New Roman" w:cs="Times New Roman"/>
        </w:rPr>
        <w:t>ToR</w:t>
      </w:r>
      <w:proofErr w:type="spellEnd"/>
      <w:r w:rsidRPr="00395EB7">
        <w:rPr>
          <w:rFonts w:ascii="Times New Roman" w:hAnsi="Times New Roman" w:cs="Times New Roman"/>
        </w:rPr>
        <w:t>, assess their suitability for the assignment, and submit their expressions of interest and required application documents within the stipulated deadline.</w:t>
      </w:r>
    </w:p>
    <w:p w14:paraId="7BB4DB52" w14:textId="77777777" w:rsidR="00395EB7" w:rsidRDefault="00395EB7" w:rsidP="00395EB7">
      <w:pPr>
        <w:pStyle w:val="ListParagraph"/>
        <w:tabs>
          <w:tab w:val="left" w:pos="741"/>
        </w:tabs>
        <w:ind w:left="741" w:firstLine="0"/>
        <w:jc w:val="both"/>
        <w:rPr>
          <w:rFonts w:ascii="Times New Roman" w:hAnsi="Times New Roman" w:cs="Times New Roman"/>
        </w:rPr>
      </w:pPr>
    </w:p>
    <w:p w14:paraId="644ECE46" w14:textId="77777777" w:rsidR="00395EB7" w:rsidRPr="00F54729" w:rsidRDefault="00395EB7" w:rsidP="00395EB7">
      <w:pPr>
        <w:tabs>
          <w:tab w:val="left" w:pos="741"/>
        </w:tabs>
        <w:jc w:val="both"/>
        <w:rPr>
          <w:rFonts w:ascii="Times New Roman" w:hAnsi="Times New Roman" w:cs="Times New Roman"/>
          <w:b/>
        </w:rPr>
      </w:pPr>
      <w:r w:rsidRPr="00F54729">
        <w:rPr>
          <w:rFonts w:ascii="Times New Roman" w:hAnsi="Times New Roman" w:cs="Times New Roman"/>
          <w:b/>
        </w:rPr>
        <w:t>Structure</w:t>
      </w:r>
      <w:r w:rsidRPr="00F54729">
        <w:rPr>
          <w:rFonts w:ascii="Times New Roman" w:hAnsi="Times New Roman" w:cs="Times New Roman"/>
          <w:b/>
          <w:spacing w:val="-6"/>
        </w:rPr>
        <w:t xml:space="preserve"> </w:t>
      </w:r>
      <w:r w:rsidRPr="00F54729">
        <w:rPr>
          <w:rFonts w:ascii="Times New Roman" w:hAnsi="Times New Roman" w:cs="Times New Roman"/>
          <w:b/>
        </w:rPr>
        <w:t>and</w:t>
      </w:r>
      <w:r w:rsidRPr="00F54729">
        <w:rPr>
          <w:rFonts w:ascii="Times New Roman" w:hAnsi="Times New Roman" w:cs="Times New Roman"/>
          <w:b/>
          <w:spacing w:val="-6"/>
        </w:rPr>
        <w:t xml:space="preserve"> </w:t>
      </w:r>
      <w:r w:rsidRPr="00F54729">
        <w:rPr>
          <w:rFonts w:ascii="Times New Roman" w:hAnsi="Times New Roman" w:cs="Times New Roman"/>
          <w:b/>
        </w:rPr>
        <w:t>Contents</w:t>
      </w:r>
      <w:r w:rsidRPr="00F54729">
        <w:rPr>
          <w:rFonts w:ascii="Times New Roman" w:hAnsi="Times New Roman" w:cs="Times New Roman"/>
          <w:b/>
          <w:spacing w:val="-7"/>
        </w:rPr>
        <w:t xml:space="preserve"> </w:t>
      </w:r>
      <w:r w:rsidRPr="00F54729">
        <w:rPr>
          <w:rFonts w:ascii="Times New Roman" w:hAnsi="Times New Roman" w:cs="Times New Roman"/>
          <w:b/>
        </w:rPr>
        <w:t>of</w:t>
      </w:r>
      <w:r w:rsidRPr="00F54729">
        <w:rPr>
          <w:rFonts w:ascii="Times New Roman" w:hAnsi="Times New Roman" w:cs="Times New Roman"/>
          <w:b/>
          <w:spacing w:val="-7"/>
        </w:rPr>
        <w:t xml:space="preserve"> </w:t>
      </w:r>
      <w:r w:rsidRPr="00F54729">
        <w:rPr>
          <w:rFonts w:ascii="Times New Roman" w:hAnsi="Times New Roman" w:cs="Times New Roman"/>
          <w:b/>
        </w:rPr>
        <w:t>Final</w:t>
      </w:r>
      <w:r w:rsidRPr="00F54729">
        <w:rPr>
          <w:rFonts w:ascii="Times New Roman" w:hAnsi="Times New Roman" w:cs="Times New Roman"/>
          <w:b/>
          <w:spacing w:val="-4"/>
        </w:rPr>
        <w:t xml:space="preserve"> </w:t>
      </w:r>
      <w:r w:rsidRPr="00F54729">
        <w:rPr>
          <w:rFonts w:ascii="Times New Roman" w:hAnsi="Times New Roman" w:cs="Times New Roman"/>
          <w:b/>
          <w:spacing w:val="-2"/>
        </w:rPr>
        <w:t>Report</w:t>
      </w:r>
    </w:p>
    <w:p w14:paraId="3E4C4C70" w14:textId="77777777" w:rsidR="00395EB7" w:rsidRPr="003A642D" w:rsidRDefault="00395EB7" w:rsidP="00395EB7">
      <w:pPr>
        <w:pStyle w:val="ListParagraph"/>
        <w:numPr>
          <w:ilvl w:val="1"/>
          <w:numId w:val="2"/>
        </w:numPr>
        <w:tabs>
          <w:tab w:val="left" w:pos="743"/>
        </w:tabs>
        <w:spacing w:before="41"/>
        <w:ind w:left="743"/>
        <w:rPr>
          <w:rFonts w:ascii="Times New Roman" w:hAnsi="Times New Roman" w:cs="Times New Roman"/>
        </w:rPr>
      </w:pPr>
      <w:r w:rsidRPr="003A642D">
        <w:rPr>
          <w:rFonts w:ascii="Times New Roman" w:hAnsi="Times New Roman" w:cs="Times New Roman"/>
        </w:rPr>
        <w:t>The</w:t>
      </w:r>
      <w:r w:rsidRPr="003A642D">
        <w:rPr>
          <w:rFonts w:ascii="Times New Roman" w:hAnsi="Times New Roman" w:cs="Times New Roman"/>
          <w:spacing w:val="-2"/>
        </w:rPr>
        <w:t xml:space="preserve"> </w:t>
      </w:r>
      <w:r w:rsidRPr="003A642D">
        <w:rPr>
          <w:rFonts w:ascii="Times New Roman" w:hAnsi="Times New Roman" w:cs="Times New Roman"/>
        </w:rPr>
        <w:t>report</w:t>
      </w:r>
      <w:r w:rsidRPr="003A642D">
        <w:rPr>
          <w:rFonts w:ascii="Times New Roman" w:hAnsi="Times New Roman" w:cs="Times New Roman"/>
          <w:spacing w:val="-2"/>
        </w:rPr>
        <w:t xml:space="preserve"> </w:t>
      </w:r>
      <w:r w:rsidRPr="003A642D">
        <w:rPr>
          <w:rFonts w:ascii="Times New Roman" w:hAnsi="Times New Roman" w:cs="Times New Roman"/>
        </w:rPr>
        <w:t>shall</w:t>
      </w:r>
      <w:r w:rsidRPr="003A642D">
        <w:rPr>
          <w:rFonts w:ascii="Times New Roman" w:hAnsi="Times New Roman" w:cs="Times New Roman"/>
          <w:spacing w:val="-4"/>
        </w:rPr>
        <w:t xml:space="preserve"> </w:t>
      </w:r>
      <w:r w:rsidRPr="003A642D">
        <w:rPr>
          <w:rFonts w:ascii="Times New Roman" w:hAnsi="Times New Roman" w:cs="Times New Roman"/>
          <w:spacing w:val="-2"/>
        </w:rPr>
        <w:t>include</w:t>
      </w:r>
    </w:p>
    <w:p w14:paraId="101D4BF1" w14:textId="77777777" w:rsidR="00395EB7" w:rsidRPr="003A642D" w:rsidRDefault="00395EB7" w:rsidP="00395EB7">
      <w:pPr>
        <w:pStyle w:val="ListParagraph"/>
        <w:numPr>
          <w:ilvl w:val="2"/>
          <w:numId w:val="2"/>
        </w:numPr>
        <w:tabs>
          <w:tab w:val="left" w:pos="1463"/>
        </w:tabs>
        <w:spacing w:before="39"/>
        <w:rPr>
          <w:rFonts w:ascii="Times New Roman" w:hAnsi="Times New Roman" w:cs="Times New Roman"/>
        </w:rPr>
      </w:pPr>
      <w:r w:rsidRPr="003A642D">
        <w:rPr>
          <w:rFonts w:ascii="Times New Roman" w:hAnsi="Times New Roman" w:cs="Times New Roman"/>
        </w:rPr>
        <w:t>List</w:t>
      </w:r>
      <w:r w:rsidRPr="003A642D">
        <w:rPr>
          <w:rFonts w:ascii="Times New Roman" w:hAnsi="Times New Roman" w:cs="Times New Roman"/>
          <w:spacing w:val="-2"/>
        </w:rPr>
        <w:t xml:space="preserve"> </w:t>
      </w:r>
      <w:r w:rsidRPr="003A642D">
        <w:rPr>
          <w:rFonts w:ascii="Times New Roman" w:hAnsi="Times New Roman" w:cs="Times New Roman"/>
        </w:rPr>
        <w:t>of</w:t>
      </w:r>
      <w:r w:rsidRPr="003A642D">
        <w:rPr>
          <w:rFonts w:ascii="Times New Roman" w:hAnsi="Times New Roman" w:cs="Times New Roman"/>
          <w:spacing w:val="1"/>
        </w:rPr>
        <w:t xml:space="preserve"> </w:t>
      </w:r>
      <w:r w:rsidRPr="003A642D">
        <w:rPr>
          <w:rFonts w:ascii="Times New Roman" w:hAnsi="Times New Roman" w:cs="Times New Roman"/>
          <w:spacing w:val="-2"/>
        </w:rPr>
        <w:t>Acronyms,</w:t>
      </w:r>
    </w:p>
    <w:p w14:paraId="4EF71B91" w14:textId="77777777" w:rsidR="00395EB7" w:rsidRPr="003A642D" w:rsidRDefault="00395EB7" w:rsidP="00395EB7">
      <w:pPr>
        <w:pStyle w:val="ListParagraph"/>
        <w:numPr>
          <w:ilvl w:val="2"/>
          <w:numId w:val="2"/>
        </w:numPr>
        <w:tabs>
          <w:tab w:val="left" w:pos="1463"/>
        </w:tabs>
        <w:spacing w:before="41"/>
        <w:rPr>
          <w:rFonts w:ascii="Times New Roman" w:hAnsi="Times New Roman" w:cs="Times New Roman"/>
        </w:rPr>
      </w:pPr>
      <w:r w:rsidRPr="003A642D">
        <w:rPr>
          <w:rFonts w:ascii="Times New Roman" w:hAnsi="Times New Roman" w:cs="Times New Roman"/>
        </w:rPr>
        <w:t>Executive</w:t>
      </w:r>
      <w:r w:rsidRPr="003A642D">
        <w:rPr>
          <w:rFonts w:ascii="Times New Roman" w:hAnsi="Times New Roman" w:cs="Times New Roman"/>
          <w:spacing w:val="-8"/>
        </w:rPr>
        <w:t xml:space="preserve"> </w:t>
      </w:r>
      <w:r w:rsidRPr="003A642D">
        <w:rPr>
          <w:rFonts w:ascii="Times New Roman" w:hAnsi="Times New Roman" w:cs="Times New Roman"/>
        </w:rPr>
        <w:t>summary,</w:t>
      </w:r>
      <w:r w:rsidRPr="003A642D">
        <w:rPr>
          <w:rFonts w:ascii="Times New Roman" w:hAnsi="Times New Roman" w:cs="Times New Roman"/>
          <w:spacing w:val="-5"/>
        </w:rPr>
        <w:t xml:space="preserve"> </w:t>
      </w:r>
      <w:r w:rsidRPr="003A642D">
        <w:rPr>
          <w:rFonts w:ascii="Times New Roman" w:hAnsi="Times New Roman" w:cs="Times New Roman"/>
        </w:rPr>
        <w:t>with</w:t>
      </w:r>
      <w:r w:rsidRPr="003A642D">
        <w:rPr>
          <w:rFonts w:ascii="Times New Roman" w:hAnsi="Times New Roman" w:cs="Times New Roman"/>
          <w:spacing w:val="-3"/>
        </w:rPr>
        <w:t xml:space="preserve"> </w:t>
      </w:r>
      <w:r w:rsidRPr="003A642D">
        <w:rPr>
          <w:rFonts w:ascii="Times New Roman" w:hAnsi="Times New Roman" w:cs="Times New Roman"/>
        </w:rPr>
        <w:t>key</w:t>
      </w:r>
      <w:r w:rsidRPr="003A642D">
        <w:rPr>
          <w:rFonts w:ascii="Times New Roman" w:hAnsi="Times New Roman" w:cs="Times New Roman"/>
          <w:spacing w:val="-3"/>
        </w:rPr>
        <w:t xml:space="preserve"> </w:t>
      </w:r>
      <w:r w:rsidRPr="003A642D">
        <w:rPr>
          <w:rFonts w:ascii="Times New Roman" w:hAnsi="Times New Roman" w:cs="Times New Roman"/>
        </w:rPr>
        <w:t>findings</w:t>
      </w:r>
      <w:r w:rsidRPr="003A642D">
        <w:rPr>
          <w:rFonts w:ascii="Times New Roman" w:hAnsi="Times New Roman" w:cs="Times New Roman"/>
          <w:spacing w:val="-3"/>
        </w:rPr>
        <w:t xml:space="preserve"> </w:t>
      </w:r>
      <w:r w:rsidRPr="003A642D">
        <w:rPr>
          <w:rFonts w:ascii="Times New Roman" w:hAnsi="Times New Roman" w:cs="Times New Roman"/>
        </w:rPr>
        <w:t>and</w:t>
      </w:r>
      <w:r w:rsidRPr="003A642D">
        <w:rPr>
          <w:rFonts w:ascii="Times New Roman" w:hAnsi="Times New Roman" w:cs="Times New Roman"/>
          <w:spacing w:val="-5"/>
        </w:rPr>
        <w:t xml:space="preserve"> </w:t>
      </w:r>
      <w:r w:rsidRPr="003A642D">
        <w:rPr>
          <w:rFonts w:ascii="Times New Roman" w:hAnsi="Times New Roman" w:cs="Times New Roman"/>
          <w:spacing w:val="-2"/>
        </w:rPr>
        <w:t>recommendations</w:t>
      </w:r>
    </w:p>
    <w:p w14:paraId="78E95A4C" w14:textId="77777777" w:rsidR="00395EB7" w:rsidRPr="003A642D" w:rsidRDefault="00395EB7" w:rsidP="00395EB7">
      <w:pPr>
        <w:pStyle w:val="ListParagraph"/>
        <w:numPr>
          <w:ilvl w:val="2"/>
          <w:numId w:val="2"/>
        </w:numPr>
        <w:tabs>
          <w:tab w:val="left" w:pos="1463"/>
        </w:tabs>
        <w:spacing w:before="41"/>
        <w:rPr>
          <w:rFonts w:ascii="Times New Roman" w:hAnsi="Times New Roman" w:cs="Times New Roman"/>
        </w:rPr>
      </w:pPr>
      <w:r w:rsidRPr="003A642D">
        <w:rPr>
          <w:rFonts w:ascii="Times New Roman" w:hAnsi="Times New Roman" w:cs="Times New Roman"/>
        </w:rPr>
        <w:t>Analysis methodology</w:t>
      </w:r>
    </w:p>
    <w:p w14:paraId="2B3A0089" w14:textId="77777777" w:rsidR="00395EB7" w:rsidRPr="003A642D" w:rsidRDefault="00395EB7" w:rsidP="00395EB7">
      <w:pPr>
        <w:pStyle w:val="ListParagraph"/>
        <w:numPr>
          <w:ilvl w:val="2"/>
          <w:numId w:val="2"/>
        </w:numPr>
        <w:tabs>
          <w:tab w:val="left" w:pos="1463"/>
        </w:tabs>
        <w:spacing w:before="39"/>
        <w:rPr>
          <w:rFonts w:ascii="Times New Roman" w:hAnsi="Times New Roman" w:cs="Times New Roman"/>
        </w:rPr>
      </w:pPr>
      <w:r w:rsidRPr="003A642D">
        <w:rPr>
          <w:rFonts w:ascii="Times New Roman" w:hAnsi="Times New Roman" w:cs="Times New Roman"/>
        </w:rPr>
        <w:t>Objective</w:t>
      </w:r>
      <w:r w:rsidRPr="003A642D">
        <w:rPr>
          <w:rFonts w:ascii="Times New Roman" w:hAnsi="Times New Roman" w:cs="Times New Roman"/>
          <w:spacing w:val="-7"/>
        </w:rPr>
        <w:t xml:space="preserve"> </w:t>
      </w:r>
      <w:r w:rsidRPr="003A642D">
        <w:rPr>
          <w:rFonts w:ascii="Times New Roman" w:hAnsi="Times New Roman" w:cs="Times New Roman"/>
        </w:rPr>
        <w:t>with</w:t>
      </w:r>
      <w:r w:rsidRPr="003A642D">
        <w:rPr>
          <w:rFonts w:ascii="Times New Roman" w:hAnsi="Times New Roman" w:cs="Times New Roman"/>
          <w:spacing w:val="-6"/>
        </w:rPr>
        <w:t xml:space="preserve"> </w:t>
      </w:r>
      <w:r w:rsidRPr="003A642D">
        <w:rPr>
          <w:rFonts w:ascii="Times New Roman" w:hAnsi="Times New Roman" w:cs="Times New Roman"/>
        </w:rPr>
        <w:t>detailed</w:t>
      </w:r>
      <w:r w:rsidRPr="003A642D">
        <w:rPr>
          <w:rFonts w:ascii="Times New Roman" w:hAnsi="Times New Roman" w:cs="Times New Roman"/>
          <w:spacing w:val="-7"/>
        </w:rPr>
        <w:t xml:space="preserve"> </w:t>
      </w:r>
      <w:r w:rsidRPr="003A642D">
        <w:rPr>
          <w:rFonts w:ascii="Times New Roman" w:hAnsi="Times New Roman" w:cs="Times New Roman"/>
        </w:rPr>
        <w:t>analysis</w:t>
      </w:r>
      <w:r w:rsidRPr="003A642D">
        <w:rPr>
          <w:rFonts w:ascii="Times New Roman" w:hAnsi="Times New Roman" w:cs="Times New Roman"/>
          <w:spacing w:val="-2"/>
        </w:rPr>
        <w:t xml:space="preserve"> </w:t>
      </w:r>
      <w:r w:rsidRPr="003A642D">
        <w:rPr>
          <w:rFonts w:ascii="Times New Roman" w:hAnsi="Times New Roman" w:cs="Times New Roman"/>
        </w:rPr>
        <w:t>and</w:t>
      </w:r>
      <w:r w:rsidRPr="003A642D">
        <w:rPr>
          <w:rFonts w:ascii="Times New Roman" w:hAnsi="Times New Roman" w:cs="Times New Roman"/>
          <w:spacing w:val="-5"/>
        </w:rPr>
        <w:t xml:space="preserve"> </w:t>
      </w:r>
      <w:r w:rsidRPr="003A642D">
        <w:rPr>
          <w:rFonts w:ascii="Times New Roman" w:hAnsi="Times New Roman" w:cs="Times New Roman"/>
          <w:spacing w:val="-2"/>
        </w:rPr>
        <w:t>findings</w:t>
      </w:r>
    </w:p>
    <w:p w14:paraId="6B334309" w14:textId="77777777" w:rsidR="00395EB7" w:rsidRPr="003A642D" w:rsidRDefault="00395EB7" w:rsidP="00395EB7">
      <w:pPr>
        <w:pStyle w:val="ListParagraph"/>
        <w:numPr>
          <w:ilvl w:val="2"/>
          <w:numId w:val="2"/>
        </w:numPr>
        <w:tabs>
          <w:tab w:val="left" w:pos="1463"/>
        </w:tabs>
        <w:spacing w:before="41" w:line="276" w:lineRule="auto"/>
        <w:ind w:right="22"/>
        <w:rPr>
          <w:rFonts w:ascii="Times New Roman" w:hAnsi="Times New Roman" w:cs="Times New Roman"/>
        </w:rPr>
      </w:pPr>
      <w:r w:rsidRPr="003A642D">
        <w:rPr>
          <w:rFonts w:ascii="Times New Roman" w:hAnsi="Times New Roman" w:cs="Times New Roman"/>
        </w:rPr>
        <w:t>Recommendations</w:t>
      </w:r>
      <w:r w:rsidRPr="003A642D">
        <w:rPr>
          <w:rFonts w:ascii="Times New Roman" w:hAnsi="Times New Roman" w:cs="Times New Roman"/>
          <w:spacing w:val="80"/>
        </w:rPr>
        <w:t xml:space="preserve"> </w:t>
      </w:r>
      <w:r w:rsidRPr="003A642D">
        <w:rPr>
          <w:rFonts w:ascii="Times New Roman" w:hAnsi="Times New Roman" w:cs="Times New Roman"/>
        </w:rPr>
        <w:t>on</w:t>
      </w:r>
      <w:r w:rsidRPr="003A642D">
        <w:rPr>
          <w:rFonts w:ascii="Times New Roman" w:hAnsi="Times New Roman" w:cs="Times New Roman"/>
          <w:spacing w:val="80"/>
        </w:rPr>
        <w:t xml:space="preserve"> </w:t>
      </w:r>
      <w:r w:rsidRPr="003A642D">
        <w:rPr>
          <w:rFonts w:ascii="Times New Roman" w:hAnsi="Times New Roman" w:cs="Times New Roman"/>
        </w:rPr>
        <w:t>establishing/strengthening</w:t>
      </w:r>
      <w:r w:rsidRPr="003A642D">
        <w:rPr>
          <w:rFonts w:ascii="Times New Roman" w:hAnsi="Times New Roman" w:cs="Times New Roman"/>
          <w:spacing w:val="80"/>
        </w:rPr>
        <w:t xml:space="preserve"> </w:t>
      </w:r>
      <w:r w:rsidRPr="003A642D">
        <w:rPr>
          <w:rFonts w:ascii="Times New Roman" w:hAnsi="Times New Roman" w:cs="Times New Roman"/>
        </w:rPr>
        <w:t>early</w:t>
      </w:r>
      <w:r w:rsidRPr="003A642D">
        <w:rPr>
          <w:rFonts w:ascii="Times New Roman" w:hAnsi="Times New Roman" w:cs="Times New Roman"/>
          <w:spacing w:val="80"/>
        </w:rPr>
        <w:t xml:space="preserve"> </w:t>
      </w:r>
      <w:r w:rsidRPr="003A642D">
        <w:rPr>
          <w:rFonts w:ascii="Times New Roman" w:hAnsi="Times New Roman" w:cs="Times New Roman"/>
        </w:rPr>
        <w:t>warning</w:t>
      </w:r>
      <w:r w:rsidRPr="003A642D">
        <w:rPr>
          <w:rFonts w:ascii="Times New Roman" w:hAnsi="Times New Roman" w:cs="Times New Roman"/>
          <w:spacing w:val="80"/>
        </w:rPr>
        <w:t xml:space="preserve"> </w:t>
      </w:r>
      <w:r w:rsidRPr="003A642D">
        <w:rPr>
          <w:rFonts w:ascii="Times New Roman" w:hAnsi="Times New Roman" w:cs="Times New Roman"/>
        </w:rPr>
        <w:t>systems</w:t>
      </w:r>
      <w:r w:rsidRPr="003A642D">
        <w:rPr>
          <w:rFonts w:ascii="Times New Roman" w:hAnsi="Times New Roman" w:cs="Times New Roman"/>
          <w:spacing w:val="80"/>
        </w:rPr>
        <w:t xml:space="preserve"> </w:t>
      </w:r>
      <w:r w:rsidRPr="003A642D">
        <w:rPr>
          <w:rFonts w:ascii="Times New Roman" w:hAnsi="Times New Roman" w:cs="Times New Roman"/>
        </w:rPr>
        <w:t>and</w:t>
      </w:r>
      <w:r w:rsidRPr="003A642D">
        <w:rPr>
          <w:rFonts w:ascii="Times New Roman" w:hAnsi="Times New Roman" w:cs="Times New Roman"/>
          <w:spacing w:val="80"/>
        </w:rPr>
        <w:t xml:space="preserve"> </w:t>
      </w:r>
      <w:r w:rsidRPr="003A642D">
        <w:rPr>
          <w:rFonts w:ascii="Times New Roman" w:hAnsi="Times New Roman" w:cs="Times New Roman"/>
        </w:rPr>
        <w:t>response capacity – including specific capacity building needs at different levels</w:t>
      </w:r>
    </w:p>
    <w:p w14:paraId="289FA41C" w14:textId="77777777" w:rsidR="00395EB7" w:rsidRPr="003A642D" w:rsidRDefault="00395EB7" w:rsidP="00395EB7">
      <w:pPr>
        <w:pStyle w:val="ListParagraph"/>
        <w:numPr>
          <w:ilvl w:val="2"/>
          <w:numId w:val="2"/>
        </w:numPr>
        <w:tabs>
          <w:tab w:val="left" w:pos="1463"/>
        </w:tabs>
        <w:spacing w:line="268" w:lineRule="exact"/>
        <w:rPr>
          <w:rFonts w:ascii="Times New Roman" w:hAnsi="Times New Roman" w:cs="Times New Roman"/>
        </w:rPr>
      </w:pPr>
      <w:r w:rsidRPr="003A642D">
        <w:rPr>
          <w:rFonts w:ascii="Times New Roman" w:hAnsi="Times New Roman" w:cs="Times New Roman"/>
          <w:spacing w:val="-2"/>
        </w:rPr>
        <w:t>Conclusion</w:t>
      </w:r>
    </w:p>
    <w:p w14:paraId="0F67991F" w14:textId="77777777" w:rsidR="00395EB7" w:rsidRPr="003A642D" w:rsidRDefault="00395EB7" w:rsidP="00395EB7">
      <w:pPr>
        <w:pStyle w:val="ListParagraph"/>
        <w:numPr>
          <w:ilvl w:val="2"/>
          <w:numId w:val="2"/>
        </w:numPr>
        <w:tabs>
          <w:tab w:val="left" w:pos="1463"/>
        </w:tabs>
        <w:spacing w:before="41" w:line="276" w:lineRule="auto"/>
        <w:ind w:right="18"/>
        <w:jc w:val="both"/>
        <w:rPr>
          <w:rFonts w:ascii="Times New Roman" w:hAnsi="Times New Roman" w:cs="Times New Roman"/>
        </w:rPr>
      </w:pPr>
      <w:r w:rsidRPr="003A642D">
        <w:rPr>
          <w:rFonts w:ascii="Times New Roman" w:hAnsi="Times New Roman" w:cs="Times New Roman"/>
        </w:rPr>
        <w:t>Annexes – including data collection tools, graphs, table and other figures derived from surveys, FGDs and other data collection tools, list of people who participated in the analysis, details of stakeholders consulted, references and photos of various activities undertaken, and final analysis data for populating the Logical/Results Framework</w:t>
      </w:r>
    </w:p>
    <w:p w14:paraId="1469F0AA" w14:textId="77777777" w:rsidR="00395EB7" w:rsidRPr="003A642D" w:rsidRDefault="00395EB7" w:rsidP="00395EB7">
      <w:pPr>
        <w:pStyle w:val="ListParagraph"/>
        <w:numPr>
          <w:ilvl w:val="1"/>
          <w:numId w:val="2"/>
        </w:numPr>
        <w:tabs>
          <w:tab w:val="left" w:pos="743"/>
        </w:tabs>
        <w:spacing w:before="2" w:line="273" w:lineRule="auto"/>
        <w:ind w:left="743" w:right="18"/>
        <w:jc w:val="both"/>
        <w:rPr>
          <w:rFonts w:ascii="Times New Roman" w:hAnsi="Times New Roman" w:cs="Times New Roman"/>
        </w:rPr>
      </w:pPr>
      <w:r w:rsidRPr="003A642D">
        <w:rPr>
          <w:rFonts w:ascii="Times New Roman" w:hAnsi="Times New Roman" w:cs="Times New Roman"/>
        </w:rPr>
        <w:t xml:space="preserve">Raw data for quantitative and qualitative data need to be submitted to the project team </w:t>
      </w:r>
      <w:r w:rsidRPr="003A642D">
        <w:rPr>
          <w:rFonts w:ascii="Times New Roman" w:hAnsi="Times New Roman" w:cs="Times New Roman"/>
          <w:spacing w:val="-2"/>
        </w:rPr>
        <w:t>separately</w:t>
      </w:r>
    </w:p>
    <w:p w14:paraId="3F42584A" w14:textId="77777777" w:rsidR="00395EB7" w:rsidRPr="003A642D" w:rsidRDefault="00395EB7" w:rsidP="00395EB7">
      <w:pPr>
        <w:pStyle w:val="ListParagraph"/>
        <w:numPr>
          <w:ilvl w:val="1"/>
          <w:numId w:val="2"/>
        </w:numPr>
        <w:tabs>
          <w:tab w:val="left" w:pos="743"/>
        </w:tabs>
        <w:spacing w:before="4" w:line="273" w:lineRule="auto"/>
        <w:ind w:left="743" w:right="16"/>
        <w:jc w:val="both"/>
        <w:rPr>
          <w:rFonts w:ascii="Times New Roman" w:hAnsi="Times New Roman" w:cs="Times New Roman"/>
        </w:rPr>
      </w:pPr>
      <w:r w:rsidRPr="003A642D">
        <w:rPr>
          <w:rFonts w:ascii="Times New Roman" w:hAnsi="Times New Roman" w:cs="Times New Roman"/>
        </w:rPr>
        <w:t>Soft copy of the final report and analysis-related data and material should be submitted to the project team in a flash disc or any other digital means possible</w:t>
      </w:r>
    </w:p>
    <w:p w14:paraId="6F41E100" w14:textId="77777777" w:rsidR="00395EB7" w:rsidRPr="003A642D" w:rsidRDefault="00395EB7" w:rsidP="00395EB7">
      <w:pPr>
        <w:pStyle w:val="Heading1"/>
        <w:ind w:left="0"/>
        <w:rPr>
          <w:rFonts w:ascii="Times New Roman" w:hAnsi="Times New Roman" w:cs="Times New Roman"/>
        </w:rPr>
      </w:pPr>
      <w:r w:rsidRPr="003A642D">
        <w:rPr>
          <w:rFonts w:ascii="Times New Roman" w:hAnsi="Times New Roman" w:cs="Times New Roman"/>
        </w:rPr>
        <w:t>Ethical</w:t>
      </w:r>
      <w:r w:rsidRPr="003A642D">
        <w:rPr>
          <w:rFonts w:ascii="Times New Roman" w:hAnsi="Times New Roman" w:cs="Times New Roman"/>
          <w:spacing w:val="-6"/>
        </w:rPr>
        <w:t xml:space="preserve"> </w:t>
      </w:r>
      <w:r w:rsidRPr="003A642D">
        <w:rPr>
          <w:rFonts w:ascii="Times New Roman" w:hAnsi="Times New Roman" w:cs="Times New Roman"/>
          <w:spacing w:val="-2"/>
        </w:rPr>
        <w:t>Considerations</w:t>
      </w:r>
    </w:p>
    <w:p w14:paraId="4D61C033" w14:textId="77777777" w:rsidR="00395EB7" w:rsidRPr="003A642D" w:rsidRDefault="00395EB7" w:rsidP="00395EB7">
      <w:pPr>
        <w:pStyle w:val="ListParagraph"/>
        <w:numPr>
          <w:ilvl w:val="0"/>
          <w:numId w:val="1"/>
        </w:numPr>
        <w:tabs>
          <w:tab w:val="left" w:pos="741"/>
        </w:tabs>
        <w:spacing w:before="39"/>
        <w:ind w:left="741" w:hanging="358"/>
        <w:rPr>
          <w:rFonts w:ascii="Times New Roman" w:hAnsi="Times New Roman" w:cs="Times New Roman"/>
        </w:rPr>
      </w:pPr>
      <w:r w:rsidRPr="003A642D">
        <w:rPr>
          <w:rFonts w:ascii="Times New Roman" w:hAnsi="Times New Roman" w:cs="Times New Roman"/>
        </w:rPr>
        <w:t>Research</w:t>
      </w:r>
      <w:r w:rsidRPr="003A642D">
        <w:rPr>
          <w:rFonts w:ascii="Times New Roman" w:hAnsi="Times New Roman" w:cs="Times New Roman"/>
          <w:spacing w:val="-6"/>
        </w:rPr>
        <w:t xml:space="preserve"> </w:t>
      </w:r>
      <w:r w:rsidRPr="003A642D">
        <w:rPr>
          <w:rFonts w:ascii="Times New Roman" w:hAnsi="Times New Roman" w:cs="Times New Roman"/>
        </w:rPr>
        <w:t>participants</w:t>
      </w:r>
      <w:r w:rsidRPr="003A642D">
        <w:rPr>
          <w:rFonts w:ascii="Times New Roman" w:hAnsi="Times New Roman" w:cs="Times New Roman"/>
          <w:spacing w:val="-6"/>
        </w:rPr>
        <w:t xml:space="preserve"> </w:t>
      </w:r>
      <w:r w:rsidRPr="003A642D">
        <w:rPr>
          <w:rFonts w:ascii="Times New Roman" w:hAnsi="Times New Roman" w:cs="Times New Roman"/>
        </w:rPr>
        <w:t>should</w:t>
      </w:r>
      <w:r w:rsidRPr="003A642D">
        <w:rPr>
          <w:rFonts w:ascii="Times New Roman" w:hAnsi="Times New Roman" w:cs="Times New Roman"/>
          <w:spacing w:val="-6"/>
        </w:rPr>
        <w:t xml:space="preserve"> </w:t>
      </w:r>
      <w:r w:rsidRPr="003A642D">
        <w:rPr>
          <w:rFonts w:ascii="Times New Roman" w:hAnsi="Times New Roman" w:cs="Times New Roman"/>
        </w:rPr>
        <w:t>not</w:t>
      </w:r>
      <w:r w:rsidRPr="003A642D">
        <w:rPr>
          <w:rFonts w:ascii="Times New Roman" w:hAnsi="Times New Roman" w:cs="Times New Roman"/>
          <w:spacing w:val="-4"/>
        </w:rPr>
        <w:t xml:space="preserve"> </w:t>
      </w:r>
      <w:r w:rsidRPr="003A642D">
        <w:rPr>
          <w:rFonts w:ascii="Times New Roman" w:hAnsi="Times New Roman" w:cs="Times New Roman"/>
        </w:rPr>
        <w:t>be</w:t>
      </w:r>
      <w:r w:rsidRPr="003A642D">
        <w:rPr>
          <w:rFonts w:ascii="Times New Roman" w:hAnsi="Times New Roman" w:cs="Times New Roman"/>
          <w:spacing w:val="-5"/>
        </w:rPr>
        <w:t xml:space="preserve"> </w:t>
      </w:r>
      <w:r w:rsidRPr="003A642D">
        <w:rPr>
          <w:rFonts w:ascii="Times New Roman" w:hAnsi="Times New Roman" w:cs="Times New Roman"/>
        </w:rPr>
        <w:t>subjected</w:t>
      </w:r>
      <w:r w:rsidRPr="003A642D">
        <w:rPr>
          <w:rFonts w:ascii="Times New Roman" w:hAnsi="Times New Roman" w:cs="Times New Roman"/>
          <w:spacing w:val="-4"/>
        </w:rPr>
        <w:t xml:space="preserve"> </w:t>
      </w:r>
      <w:r w:rsidRPr="003A642D">
        <w:rPr>
          <w:rFonts w:ascii="Times New Roman" w:hAnsi="Times New Roman" w:cs="Times New Roman"/>
        </w:rPr>
        <w:t>to</w:t>
      </w:r>
      <w:r w:rsidRPr="003A642D">
        <w:rPr>
          <w:rFonts w:ascii="Times New Roman" w:hAnsi="Times New Roman" w:cs="Times New Roman"/>
          <w:spacing w:val="-3"/>
        </w:rPr>
        <w:t xml:space="preserve"> </w:t>
      </w:r>
      <w:r w:rsidRPr="003A642D">
        <w:rPr>
          <w:rFonts w:ascii="Times New Roman" w:hAnsi="Times New Roman" w:cs="Times New Roman"/>
        </w:rPr>
        <w:t>harm</w:t>
      </w:r>
      <w:r w:rsidRPr="003A642D">
        <w:rPr>
          <w:rFonts w:ascii="Times New Roman" w:hAnsi="Times New Roman" w:cs="Times New Roman"/>
          <w:spacing w:val="-3"/>
        </w:rPr>
        <w:t xml:space="preserve"> </w:t>
      </w:r>
      <w:r w:rsidRPr="003A642D">
        <w:rPr>
          <w:rFonts w:ascii="Times New Roman" w:hAnsi="Times New Roman" w:cs="Times New Roman"/>
        </w:rPr>
        <w:t>in</w:t>
      </w:r>
      <w:r w:rsidRPr="003A642D">
        <w:rPr>
          <w:rFonts w:ascii="Times New Roman" w:hAnsi="Times New Roman" w:cs="Times New Roman"/>
          <w:spacing w:val="-7"/>
        </w:rPr>
        <w:t xml:space="preserve"> </w:t>
      </w:r>
      <w:r w:rsidRPr="003A642D">
        <w:rPr>
          <w:rFonts w:ascii="Times New Roman" w:hAnsi="Times New Roman" w:cs="Times New Roman"/>
        </w:rPr>
        <w:t>ways</w:t>
      </w:r>
      <w:r w:rsidRPr="003A642D">
        <w:rPr>
          <w:rFonts w:ascii="Times New Roman" w:hAnsi="Times New Roman" w:cs="Times New Roman"/>
          <w:spacing w:val="-6"/>
        </w:rPr>
        <w:t xml:space="preserve"> </w:t>
      </w:r>
      <w:r w:rsidRPr="003A642D">
        <w:rPr>
          <w:rFonts w:ascii="Times New Roman" w:hAnsi="Times New Roman" w:cs="Times New Roman"/>
          <w:spacing w:val="-2"/>
        </w:rPr>
        <w:t>whatsoever</w:t>
      </w:r>
    </w:p>
    <w:p w14:paraId="3A174077" w14:textId="77777777" w:rsidR="00395EB7" w:rsidRPr="003A642D" w:rsidRDefault="00395EB7" w:rsidP="00395EB7">
      <w:pPr>
        <w:pStyle w:val="ListParagraph"/>
        <w:numPr>
          <w:ilvl w:val="0"/>
          <w:numId w:val="1"/>
        </w:numPr>
        <w:tabs>
          <w:tab w:val="left" w:pos="741"/>
        </w:tabs>
        <w:spacing w:before="41"/>
        <w:ind w:left="741" w:hanging="358"/>
        <w:rPr>
          <w:rFonts w:ascii="Times New Roman" w:hAnsi="Times New Roman" w:cs="Times New Roman"/>
        </w:rPr>
      </w:pPr>
      <w:r w:rsidRPr="003A642D">
        <w:rPr>
          <w:rFonts w:ascii="Times New Roman" w:hAnsi="Times New Roman" w:cs="Times New Roman"/>
        </w:rPr>
        <w:t>Respect for the dignity of participants in the analysis should be prioritized</w:t>
      </w:r>
    </w:p>
    <w:p w14:paraId="2910EA33" w14:textId="77777777" w:rsidR="00395EB7" w:rsidRPr="003A642D" w:rsidRDefault="00395EB7" w:rsidP="00395EB7">
      <w:pPr>
        <w:pStyle w:val="ListParagraph"/>
        <w:numPr>
          <w:ilvl w:val="0"/>
          <w:numId w:val="1"/>
        </w:numPr>
        <w:tabs>
          <w:tab w:val="left" w:pos="741"/>
        </w:tabs>
        <w:spacing w:before="41"/>
        <w:ind w:left="741" w:hanging="358"/>
        <w:rPr>
          <w:rFonts w:ascii="Times New Roman" w:hAnsi="Times New Roman" w:cs="Times New Roman"/>
        </w:rPr>
      </w:pPr>
      <w:r w:rsidRPr="003A642D">
        <w:rPr>
          <w:rFonts w:ascii="Times New Roman" w:hAnsi="Times New Roman" w:cs="Times New Roman"/>
        </w:rPr>
        <w:t>Full consent should be obtained from participants prior to the analysis</w:t>
      </w:r>
    </w:p>
    <w:p w14:paraId="08F57F9F" w14:textId="77777777" w:rsidR="00395EB7" w:rsidRPr="003A642D" w:rsidRDefault="00395EB7" w:rsidP="00395EB7">
      <w:pPr>
        <w:pStyle w:val="ListParagraph"/>
        <w:numPr>
          <w:ilvl w:val="0"/>
          <w:numId w:val="1"/>
        </w:numPr>
        <w:tabs>
          <w:tab w:val="left" w:pos="741"/>
        </w:tabs>
        <w:spacing w:before="38"/>
        <w:ind w:left="741" w:hanging="358"/>
        <w:rPr>
          <w:rFonts w:ascii="Times New Roman" w:hAnsi="Times New Roman" w:cs="Times New Roman"/>
        </w:rPr>
      </w:pPr>
      <w:r w:rsidRPr="003A642D">
        <w:rPr>
          <w:rFonts w:ascii="Times New Roman" w:hAnsi="Times New Roman" w:cs="Times New Roman"/>
        </w:rPr>
        <w:t>The privacy of participants in the analysis must be protected</w:t>
      </w:r>
    </w:p>
    <w:p w14:paraId="4D2DA91D" w14:textId="77777777" w:rsidR="00395EB7" w:rsidRPr="003A642D" w:rsidRDefault="00395EB7" w:rsidP="00395EB7">
      <w:pPr>
        <w:pStyle w:val="ListParagraph"/>
        <w:numPr>
          <w:ilvl w:val="0"/>
          <w:numId w:val="1"/>
        </w:numPr>
        <w:tabs>
          <w:tab w:val="left" w:pos="741"/>
        </w:tabs>
        <w:spacing w:before="42"/>
        <w:ind w:left="741" w:hanging="358"/>
        <w:rPr>
          <w:rFonts w:ascii="Times New Roman" w:hAnsi="Times New Roman" w:cs="Times New Roman"/>
        </w:rPr>
      </w:pPr>
      <w:r w:rsidRPr="003A642D">
        <w:rPr>
          <w:rFonts w:ascii="Times New Roman" w:hAnsi="Times New Roman" w:cs="Times New Roman"/>
        </w:rPr>
        <w:t>Adequate</w:t>
      </w:r>
      <w:r w:rsidRPr="003A642D">
        <w:rPr>
          <w:rFonts w:ascii="Times New Roman" w:hAnsi="Times New Roman" w:cs="Times New Roman"/>
          <w:spacing w:val="-6"/>
        </w:rPr>
        <w:t xml:space="preserve"> </w:t>
      </w:r>
      <w:r w:rsidRPr="003A642D">
        <w:rPr>
          <w:rFonts w:ascii="Times New Roman" w:hAnsi="Times New Roman" w:cs="Times New Roman"/>
        </w:rPr>
        <w:t>level</w:t>
      </w:r>
      <w:r w:rsidRPr="003A642D">
        <w:rPr>
          <w:rFonts w:ascii="Times New Roman" w:hAnsi="Times New Roman" w:cs="Times New Roman"/>
          <w:spacing w:val="-5"/>
        </w:rPr>
        <w:t xml:space="preserve"> </w:t>
      </w:r>
      <w:r w:rsidRPr="003A642D">
        <w:rPr>
          <w:rFonts w:ascii="Times New Roman" w:hAnsi="Times New Roman" w:cs="Times New Roman"/>
        </w:rPr>
        <w:t>of</w:t>
      </w:r>
      <w:r w:rsidRPr="003A642D">
        <w:rPr>
          <w:rFonts w:ascii="Times New Roman" w:hAnsi="Times New Roman" w:cs="Times New Roman"/>
          <w:spacing w:val="-5"/>
        </w:rPr>
        <w:t xml:space="preserve"> </w:t>
      </w:r>
      <w:r w:rsidRPr="003A642D">
        <w:rPr>
          <w:rFonts w:ascii="Times New Roman" w:hAnsi="Times New Roman" w:cs="Times New Roman"/>
        </w:rPr>
        <w:t>confidentiality</w:t>
      </w:r>
      <w:r w:rsidRPr="003A642D">
        <w:rPr>
          <w:rFonts w:ascii="Times New Roman" w:hAnsi="Times New Roman" w:cs="Times New Roman"/>
          <w:spacing w:val="-4"/>
        </w:rPr>
        <w:t xml:space="preserve"> </w:t>
      </w:r>
      <w:r w:rsidRPr="003A642D">
        <w:rPr>
          <w:rFonts w:ascii="Times New Roman" w:hAnsi="Times New Roman" w:cs="Times New Roman"/>
        </w:rPr>
        <w:t>of</w:t>
      </w:r>
      <w:r w:rsidRPr="003A642D">
        <w:rPr>
          <w:rFonts w:ascii="Times New Roman" w:hAnsi="Times New Roman" w:cs="Times New Roman"/>
          <w:spacing w:val="-4"/>
        </w:rPr>
        <w:t xml:space="preserve"> </w:t>
      </w:r>
      <w:r w:rsidRPr="003A642D">
        <w:rPr>
          <w:rFonts w:ascii="Times New Roman" w:hAnsi="Times New Roman" w:cs="Times New Roman"/>
        </w:rPr>
        <w:t>data</w:t>
      </w:r>
      <w:r w:rsidRPr="003A642D">
        <w:rPr>
          <w:rFonts w:ascii="Times New Roman" w:hAnsi="Times New Roman" w:cs="Times New Roman"/>
          <w:spacing w:val="-3"/>
        </w:rPr>
        <w:t xml:space="preserve"> </w:t>
      </w:r>
      <w:r w:rsidRPr="003A642D">
        <w:rPr>
          <w:rFonts w:ascii="Times New Roman" w:hAnsi="Times New Roman" w:cs="Times New Roman"/>
        </w:rPr>
        <w:t>should</w:t>
      </w:r>
      <w:r w:rsidRPr="003A642D">
        <w:rPr>
          <w:rFonts w:ascii="Times New Roman" w:hAnsi="Times New Roman" w:cs="Times New Roman"/>
          <w:spacing w:val="-5"/>
        </w:rPr>
        <w:t xml:space="preserve"> </w:t>
      </w:r>
      <w:r w:rsidRPr="003A642D">
        <w:rPr>
          <w:rFonts w:ascii="Times New Roman" w:hAnsi="Times New Roman" w:cs="Times New Roman"/>
        </w:rPr>
        <w:t>be</w:t>
      </w:r>
      <w:r w:rsidRPr="003A642D">
        <w:rPr>
          <w:rFonts w:ascii="Times New Roman" w:hAnsi="Times New Roman" w:cs="Times New Roman"/>
          <w:spacing w:val="-3"/>
        </w:rPr>
        <w:t xml:space="preserve"> </w:t>
      </w:r>
      <w:r w:rsidRPr="003A642D">
        <w:rPr>
          <w:rFonts w:ascii="Times New Roman" w:hAnsi="Times New Roman" w:cs="Times New Roman"/>
          <w:spacing w:val="-2"/>
        </w:rPr>
        <w:t>ensured</w:t>
      </w:r>
    </w:p>
    <w:p w14:paraId="6BBD99C5" w14:textId="77777777" w:rsidR="00395EB7" w:rsidRPr="003A642D" w:rsidRDefault="00395EB7" w:rsidP="00395EB7">
      <w:pPr>
        <w:pStyle w:val="ListParagraph"/>
        <w:tabs>
          <w:tab w:val="left" w:pos="743"/>
        </w:tabs>
        <w:ind w:firstLine="0"/>
        <w:rPr>
          <w:rFonts w:ascii="Times New Roman" w:hAnsi="Times New Roman" w:cs="Times New Roman"/>
        </w:rPr>
      </w:pPr>
    </w:p>
    <w:p w14:paraId="63C10B68" w14:textId="77777777" w:rsidR="00395EB7" w:rsidRPr="00BC3DAD" w:rsidRDefault="00395EB7" w:rsidP="00395EB7">
      <w:pPr>
        <w:pStyle w:val="ListParagraph"/>
        <w:numPr>
          <w:ilvl w:val="1"/>
          <w:numId w:val="1"/>
        </w:numPr>
        <w:ind w:left="426"/>
        <w:rPr>
          <w:rFonts w:ascii="Times New Roman" w:hAnsi="Times New Roman" w:cs="Times New Roman"/>
          <w:b/>
        </w:rPr>
      </w:pPr>
      <w:r w:rsidRPr="00BC3DAD">
        <w:rPr>
          <w:rFonts w:ascii="Times New Roman" w:hAnsi="Times New Roman" w:cs="Times New Roman"/>
          <w:b/>
        </w:rPr>
        <w:t>The consultant(s) must be available in the two states to carry out the analysis.</w:t>
      </w:r>
    </w:p>
    <w:p w14:paraId="7FDF83E5" w14:textId="77777777" w:rsidR="00395EB7" w:rsidRDefault="00395EB7" w:rsidP="00395EB7">
      <w:pPr>
        <w:pStyle w:val="ListParagraph"/>
        <w:tabs>
          <w:tab w:val="left" w:pos="743"/>
        </w:tabs>
        <w:ind w:firstLine="0"/>
        <w:rPr>
          <w:rFonts w:ascii="Times New Roman" w:hAnsi="Times New Roman" w:cs="Times New Roman"/>
        </w:rPr>
      </w:pPr>
    </w:p>
    <w:p w14:paraId="3CD3F6B5" w14:textId="77777777" w:rsidR="00395EB7" w:rsidRPr="00395EB7" w:rsidRDefault="00395EB7" w:rsidP="00395EB7">
      <w:pPr>
        <w:tabs>
          <w:tab w:val="left" w:pos="743"/>
        </w:tabs>
        <w:rPr>
          <w:rFonts w:ascii="Times New Roman" w:hAnsi="Times New Roman" w:cs="Times New Roman"/>
          <w:b/>
        </w:rPr>
      </w:pPr>
      <w:r w:rsidRPr="00395EB7">
        <w:rPr>
          <w:rFonts w:ascii="Times New Roman" w:hAnsi="Times New Roman" w:cs="Times New Roman"/>
          <w:b/>
        </w:rPr>
        <w:t>Budget</w:t>
      </w:r>
      <w:r w:rsidRPr="00395EB7">
        <w:rPr>
          <w:rFonts w:ascii="Times New Roman" w:hAnsi="Times New Roman" w:cs="Times New Roman"/>
          <w:b/>
          <w:spacing w:val="-4"/>
        </w:rPr>
        <w:t xml:space="preserve"> </w:t>
      </w:r>
      <w:r w:rsidRPr="00395EB7">
        <w:rPr>
          <w:rFonts w:ascii="Times New Roman" w:hAnsi="Times New Roman" w:cs="Times New Roman"/>
          <w:b/>
        </w:rPr>
        <w:t>and</w:t>
      </w:r>
      <w:r w:rsidRPr="00395EB7">
        <w:rPr>
          <w:rFonts w:ascii="Times New Roman" w:hAnsi="Times New Roman" w:cs="Times New Roman"/>
          <w:b/>
          <w:spacing w:val="-4"/>
        </w:rPr>
        <w:t xml:space="preserve"> </w:t>
      </w:r>
      <w:r w:rsidRPr="00395EB7">
        <w:rPr>
          <w:rFonts w:ascii="Times New Roman" w:hAnsi="Times New Roman" w:cs="Times New Roman"/>
          <w:b/>
        </w:rPr>
        <w:t>Payment</w:t>
      </w:r>
      <w:r w:rsidRPr="00395EB7">
        <w:rPr>
          <w:rFonts w:ascii="Times New Roman" w:hAnsi="Times New Roman" w:cs="Times New Roman"/>
          <w:b/>
          <w:spacing w:val="-3"/>
        </w:rPr>
        <w:t xml:space="preserve"> </w:t>
      </w:r>
      <w:r w:rsidRPr="00395EB7">
        <w:rPr>
          <w:rFonts w:ascii="Times New Roman" w:hAnsi="Times New Roman" w:cs="Times New Roman"/>
          <w:b/>
          <w:spacing w:val="-2"/>
        </w:rPr>
        <w:t>Method</w:t>
      </w:r>
    </w:p>
    <w:p w14:paraId="2AAC43D0" w14:textId="77777777" w:rsidR="00395EB7" w:rsidRDefault="00395EB7" w:rsidP="00395EB7">
      <w:pPr>
        <w:pStyle w:val="BodyText"/>
        <w:spacing w:before="38" w:line="276" w:lineRule="auto"/>
        <w:ind w:left="23" w:right="14"/>
        <w:jc w:val="both"/>
        <w:rPr>
          <w:rFonts w:ascii="Times New Roman" w:hAnsi="Times New Roman" w:cs="Times New Roman"/>
        </w:rPr>
      </w:pPr>
      <w:r w:rsidRPr="003A642D">
        <w:rPr>
          <w:rFonts w:ascii="Times New Roman" w:hAnsi="Times New Roman" w:cs="Times New Roman"/>
        </w:rPr>
        <w:t>JDPC Jos and CCN will cover all consultancy costs, and any other cost incurred in the delivery of this analysis, including enumerator fees, training cost, and any validation and dissemination costs. An initial 60% payment of the total consultancy cost will be made (when the contract is signed) as mobilization at the commencement of the job while balance payment will be paid upon receipt of a satisfactory final report. 5% withholding tax will be deducted at source from the total cost of the consultancy fee.</w:t>
      </w:r>
    </w:p>
    <w:p w14:paraId="782CB35E" w14:textId="77777777" w:rsidR="00CA2C45" w:rsidRDefault="00CA2C45" w:rsidP="00395EB7">
      <w:pPr>
        <w:pStyle w:val="BodyText"/>
        <w:spacing w:before="38" w:line="276" w:lineRule="auto"/>
        <w:ind w:left="23" w:right="14"/>
        <w:jc w:val="both"/>
        <w:rPr>
          <w:rFonts w:ascii="Times New Roman" w:hAnsi="Times New Roman" w:cs="Times New Roman"/>
        </w:rPr>
      </w:pPr>
    </w:p>
    <w:p w14:paraId="6274ABDB" w14:textId="0ADDC036" w:rsidR="00CA2C45" w:rsidRPr="00A35EBD" w:rsidRDefault="00CA2C45" w:rsidP="00395EB7">
      <w:pPr>
        <w:pStyle w:val="BodyText"/>
        <w:spacing w:before="38" w:line="276" w:lineRule="auto"/>
        <w:ind w:left="23" w:right="14"/>
        <w:jc w:val="both"/>
        <w:rPr>
          <w:rFonts w:ascii="Times New Roman" w:hAnsi="Times New Roman" w:cs="Times New Roman"/>
          <w:b/>
        </w:rPr>
      </w:pPr>
      <w:r w:rsidRPr="00A35EBD">
        <w:rPr>
          <w:rFonts w:ascii="Times New Roman" w:hAnsi="Times New Roman" w:cs="Times New Roman"/>
          <w:b/>
        </w:rPr>
        <w:t>PLEASE NOTE: ONLY SHORTLISTED CONSULTANTS WOULD BE CONTACTED</w:t>
      </w:r>
    </w:p>
    <w:p w14:paraId="2DB25609" w14:textId="77777777" w:rsidR="00845ECC" w:rsidRDefault="00845ECC"/>
    <w:sectPr w:rsidR="00845ECC" w:rsidSect="00E225DD">
      <w:headerReference w:type="default" r:id="rId8"/>
      <w:pgSz w:w="11910" w:h="16840"/>
      <w:pgMar w:top="2000" w:right="1417" w:bottom="1134" w:left="1417" w:header="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6648" w14:textId="77777777" w:rsidR="0000460D" w:rsidRDefault="0000460D">
      <w:r>
        <w:separator/>
      </w:r>
    </w:p>
  </w:endnote>
  <w:endnote w:type="continuationSeparator" w:id="0">
    <w:p w14:paraId="4A6A5057" w14:textId="77777777" w:rsidR="0000460D" w:rsidRDefault="00004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Arial"/>
    <w:panose1 w:val="020B0606030504020204"/>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CB75E" w14:textId="77777777" w:rsidR="0000460D" w:rsidRDefault="0000460D">
      <w:r>
        <w:separator/>
      </w:r>
    </w:p>
  </w:footnote>
  <w:footnote w:type="continuationSeparator" w:id="0">
    <w:p w14:paraId="44AFE04C" w14:textId="77777777" w:rsidR="0000460D" w:rsidRDefault="00004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EE5F" w14:textId="77777777" w:rsidR="003014ED" w:rsidRDefault="00BC3DAD">
    <w:pPr>
      <w:pStyle w:val="Header"/>
    </w:pPr>
    <w:r w:rsidRPr="00F54729">
      <w:rPr>
        <w:noProof/>
        <w:lang w:val="en-GB" w:eastAsia="en-GB"/>
      </w:rPr>
      <w:drawing>
        <wp:anchor distT="0" distB="0" distL="114300" distR="114300" simplePos="0" relativeHeight="251660288" behindDoc="0" locked="0" layoutInCell="1" allowOverlap="1" wp14:anchorId="3B747C50" wp14:editId="7ED1DFD3">
          <wp:simplePos x="0" y="0"/>
          <wp:positionH relativeFrom="margin">
            <wp:posOffset>2247265</wp:posOffset>
          </wp:positionH>
          <wp:positionV relativeFrom="page">
            <wp:posOffset>137160</wp:posOffset>
          </wp:positionV>
          <wp:extent cx="1082040" cy="1082040"/>
          <wp:effectExtent l="0" t="0" r="0" b="0"/>
          <wp:wrapSquare wrapText="bothSides"/>
          <wp:docPr id="58"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82040" cy="1082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54729">
      <w:rPr>
        <w:noProof/>
        <w:lang w:val="en-GB" w:eastAsia="en-GB"/>
      </w:rPr>
      <w:drawing>
        <wp:anchor distT="0" distB="0" distL="114300" distR="114300" simplePos="0" relativeHeight="251659264" behindDoc="0" locked="0" layoutInCell="1" allowOverlap="1" wp14:anchorId="5484AEE4" wp14:editId="013649CF">
          <wp:simplePos x="0" y="0"/>
          <wp:positionH relativeFrom="margin">
            <wp:posOffset>5074285</wp:posOffset>
          </wp:positionH>
          <wp:positionV relativeFrom="topMargin">
            <wp:posOffset>297180</wp:posOffset>
          </wp:positionV>
          <wp:extent cx="815340" cy="807720"/>
          <wp:effectExtent l="0" t="0" r="3810" b="0"/>
          <wp:wrapSquare wrapText="bothSides"/>
          <wp:docPr id="59" name="image3.png"/>
          <wp:cNvGraphicFramePr/>
          <a:graphic xmlns:a="http://schemas.openxmlformats.org/drawingml/2006/main">
            <a:graphicData uri="http://schemas.openxmlformats.org/drawingml/2006/picture">
              <pic:pic xmlns:pic="http://schemas.openxmlformats.org/drawingml/2006/picture">
                <pic:nvPicPr>
                  <pic:cNvPr id="6" name="image3.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815340" cy="807720"/>
                  </a:xfrm>
                  <a:prstGeom prst="rect">
                    <a:avLst/>
                  </a:prstGeom>
                </pic:spPr>
              </pic:pic>
            </a:graphicData>
          </a:graphic>
          <wp14:sizeRelH relativeFrom="margin">
            <wp14:pctWidth>0</wp14:pctWidth>
          </wp14:sizeRelH>
          <wp14:sizeRelV relativeFrom="margin">
            <wp14:pctHeight>0</wp14:pctHeight>
          </wp14:sizeRelV>
        </wp:anchor>
      </w:drawing>
    </w:r>
    <w:r w:rsidRPr="00F54729">
      <w:rPr>
        <w:noProof/>
        <w:lang w:val="en-GB" w:eastAsia="en-GB"/>
      </w:rPr>
      <w:drawing>
        <wp:anchor distT="0" distB="0" distL="114300" distR="114300" simplePos="0" relativeHeight="251661312" behindDoc="0" locked="0" layoutInCell="1" allowOverlap="1" wp14:anchorId="1ABA29AC" wp14:editId="72DD6A0C">
          <wp:simplePos x="0" y="0"/>
          <wp:positionH relativeFrom="page">
            <wp:posOffset>304800</wp:posOffset>
          </wp:positionH>
          <wp:positionV relativeFrom="margin">
            <wp:posOffset>-1021715</wp:posOffset>
          </wp:positionV>
          <wp:extent cx="1388745" cy="632460"/>
          <wp:effectExtent l="0" t="0" r="1905" b="0"/>
          <wp:wrapSquare wrapText="bothSides"/>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a:xfrm>
                    <a:off x="0" y="0"/>
                    <a:ext cx="1388745" cy="6324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19DE"/>
    <w:multiLevelType w:val="hybridMultilevel"/>
    <w:tmpl w:val="3CFE2B4C"/>
    <w:lvl w:ilvl="0" w:tplc="612AE6D6">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592EE5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C85E3C48">
      <w:numFmt w:val="bullet"/>
      <w:lvlText w:val="•"/>
      <w:lvlJc w:val="left"/>
      <w:pPr>
        <w:ind w:left="2406" w:hanging="360"/>
      </w:pPr>
      <w:rPr>
        <w:rFonts w:hint="default"/>
        <w:lang w:val="en-US" w:eastAsia="en-US" w:bidi="ar-SA"/>
      </w:rPr>
    </w:lvl>
    <w:lvl w:ilvl="3" w:tplc="F89C1D1C">
      <w:numFmt w:val="bullet"/>
      <w:lvlText w:val="•"/>
      <w:lvlJc w:val="left"/>
      <w:pPr>
        <w:ind w:left="3239" w:hanging="360"/>
      </w:pPr>
      <w:rPr>
        <w:rFonts w:hint="default"/>
        <w:lang w:val="en-US" w:eastAsia="en-US" w:bidi="ar-SA"/>
      </w:rPr>
    </w:lvl>
    <w:lvl w:ilvl="4" w:tplc="2D240A02">
      <w:numFmt w:val="bullet"/>
      <w:lvlText w:val="•"/>
      <w:lvlJc w:val="left"/>
      <w:pPr>
        <w:ind w:left="4072" w:hanging="360"/>
      </w:pPr>
      <w:rPr>
        <w:rFonts w:hint="default"/>
        <w:lang w:val="en-US" w:eastAsia="en-US" w:bidi="ar-SA"/>
      </w:rPr>
    </w:lvl>
    <w:lvl w:ilvl="5" w:tplc="5088D386">
      <w:numFmt w:val="bullet"/>
      <w:lvlText w:val="•"/>
      <w:lvlJc w:val="left"/>
      <w:pPr>
        <w:ind w:left="4906" w:hanging="360"/>
      </w:pPr>
      <w:rPr>
        <w:rFonts w:hint="default"/>
        <w:lang w:val="en-US" w:eastAsia="en-US" w:bidi="ar-SA"/>
      </w:rPr>
    </w:lvl>
    <w:lvl w:ilvl="6" w:tplc="3732F5BC">
      <w:numFmt w:val="bullet"/>
      <w:lvlText w:val="•"/>
      <w:lvlJc w:val="left"/>
      <w:pPr>
        <w:ind w:left="5739" w:hanging="360"/>
      </w:pPr>
      <w:rPr>
        <w:rFonts w:hint="default"/>
        <w:lang w:val="en-US" w:eastAsia="en-US" w:bidi="ar-SA"/>
      </w:rPr>
    </w:lvl>
    <w:lvl w:ilvl="7" w:tplc="EE2E21A8">
      <w:numFmt w:val="bullet"/>
      <w:lvlText w:val="•"/>
      <w:lvlJc w:val="left"/>
      <w:pPr>
        <w:ind w:left="6572" w:hanging="360"/>
      </w:pPr>
      <w:rPr>
        <w:rFonts w:hint="default"/>
        <w:lang w:val="en-US" w:eastAsia="en-US" w:bidi="ar-SA"/>
      </w:rPr>
    </w:lvl>
    <w:lvl w:ilvl="8" w:tplc="9B823F90">
      <w:numFmt w:val="bullet"/>
      <w:lvlText w:val="•"/>
      <w:lvlJc w:val="left"/>
      <w:pPr>
        <w:ind w:left="7405" w:hanging="360"/>
      </w:pPr>
      <w:rPr>
        <w:rFonts w:hint="default"/>
        <w:lang w:val="en-US" w:eastAsia="en-US" w:bidi="ar-SA"/>
      </w:rPr>
    </w:lvl>
  </w:abstractNum>
  <w:abstractNum w:abstractNumId="1" w15:restartNumberingAfterBreak="0">
    <w:nsid w:val="16F619E0"/>
    <w:multiLevelType w:val="hybridMultilevel"/>
    <w:tmpl w:val="3CFE2B4C"/>
    <w:lvl w:ilvl="0" w:tplc="612AE6D6">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592EE5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C85E3C48">
      <w:numFmt w:val="bullet"/>
      <w:lvlText w:val="•"/>
      <w:lvlJc w:val="left"/>
      <w:pPr>
        <w:ind w:left="2406" w:hanging="360"/>
      </w:pPr>
      <w:rPr>
        <w:rFonts w:hint="default"/>
        <w:lang w:val="en-US" w:eastAsia="en-US" w:bidi="ar-SA"/>
      </w:rPr>
    </w:lvl>
    <w:lvl w:ilvl="3" w:tplc="F89C1D1C">
      <w:numFmt w:val="bullet"/>
      <w:lvlText w:val="•"/>
      <w:lvlJc w:val="left"/>
      <w:pPr>
        <w:ind w:left="3239" w:hanging="360"/>
      </w:pPr>
      <w:rPr>
        <w:rFonts w:hint="default"/>
        <w:lang w:val="en-US" w:eastAsia="en-US" w:bidi="ar-SA"/>
      </w:rPr>
    </w:lvl>
    <w:lvl w:ilvl="4" w:tplc="2D240A02">
      <w:numFmt w:val="bullet"/>
      <w:lvlText w:val="•"/>
      <w:lvlJc w:val="left"/>
      <w:pPr>
        <w:ind w:left="4072" w:hanging="360"/>
      </w:pPr>
      <w:rPr>
        <w:rFonts w:hint="default"/>
        <w:lang w:val="en-US" w:eastAsia="en-US" w:bidi="ar-SA"/>
      </w:rPr>
    </w:lvl>
    <w:lvl w:ilvl="5" w:tplc="5088D386">
      <w:numFmt w:val="bullet"/>
      <w:lvlText w:val="•"/>
      <w:lvlJc w:val="left"/>
      <w:pPr>
        <w:ind w:left="4906" w:hanging="360"/>
      </w:pPr>
      <w:rPr>
        <w:rFonts w:hint="default"/>
        <w:lang w:val="en-US" w:eastAsia="en-US" w:bidi="ar-SA"/>
      </w:rPr>
    </w:lvl>
    <w:lvl w:ilvl="6" w:tplc="3732F5BC">
      <w:numFmt w:val="bullet"/>
      <w:lvlText w:val="•"/>
      <w:lvlJc w:val="left"/>
      <w:pPr>
        <w:ind w:left="5739" w:hanging="360"/>
      </w:pPr>
      <w:rPr>
        <w:rFonts w:hint="default"/>
        <w:lang w:val="en-US" w:eastAsia="en-US" w:bidi="ar-SA"/>
      </w:rPr>
    </w:lvl>
    <w:lvl w:ilvl="7" w:tplc="EE2E21A8">
      <w:numFmt w:val="bullet"/>
      <w:lvlText w:val="•"/>
      <w:lvlJc w:val="left"/>
      <w:pPr>
        <w:ind w:left="6572" w:hanging="360"/>
      </w:pPr>
      <w:rPr>
        <w:rFonts w:hint="default"/>
        <w:lang w:val="en-US" w:eastAsia="en-US" w:bidi="ar-SA"/>
      </w:rPr>
    </w:lvl>
    <w:lvl w:ilvl="8" w:tplc="9B823F90">
      <w:numFmt w:val="bullet"/>
      <w:lvlText w:val="•"/>
      <w:lvlJc w:val="left"/>
      <w:pPr>
        <w:ind w:left="7405" w:hanging="360"/>
      </w:pPr>
      <w:rPr>
        <w:rFonts w:hint="default"/>
        <w:lang w:val="en-US" w:eastAsia="en-US" w:bidi="ar-SA"/>
      </w:rPr>
    </w:lvl>
  </w:abstractNum>
  <w:abstractNum w:abstractNumId="2" w15:restartNumberingAfterBreak="0">
    <w:nsid w:val="16F619E1"/>
    <w:multiLevelType w:val="hybridMultilevel"/>
    <w:tmpl w:val="3CFE2B4C"/>
    <w:lvl w:ilvl="0" w:tplc="612AE6D6">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592EE5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C85E3C48">
      <w:numFmt w:val="bullet"/>
      <w:lvlText w:val="•"/>
      <w:lvlJc w:val="left"/>
      <w:pPr>
        <w:ind w:left="2406" w:hanging="360"/>
      </w:pPr>
      <w:rPr>
        <w:rFonts w:hint="default"/>
        <w:lang w:val="en-US" w:eastAsia="en-US" w:bidi="ar-SA"/>
      </w:rPr>
    </w:lvl>
    <w:lvl w:ilvl="3" w:tplc="F89C1D1C">
      <w:numFmt w:val="bullet"/>
      <w:lvlText w:val="•"/>
      <w:lvlJc w:val="left"/>
      <w:pPr>
        <w:ind w:left="3239" w:hanging="360"/>
      </w:pPr>
      <w:rPr>
        <w:rFonts w:hint="default"/>
        <w:lang w:val="en-US" w:eastAsia="en-US" w:bidi="ar-SA"/>
      </w:rPr>
    </w:lvl>
    <w:lvl w:ilvl="4" w:tplc="2D240A02">
      <w:numFmt w:val="bullet"/>
      <w:lvlText w:val="•"/>
      <w:lvlJc w:val="left"/>
      <w:pPr>
        <w:ind w:left="4072" w:hanging="360"/>
      </w:pPr>
      <w:rPr>
        <w:rFonts w:hint="default"/>
        <w:lang w:val="en-US" w:eastAsia="en-US" w:bidi="ar-SA"/>
      </w:rPr>
    </w:lvl>
    <w:lvl w:ilvl="5" w:tplc="5088D386">
      <w:numFmt w:val="bullet"/>
      <w:lvlText w:val="•"/>
      <w:lvlJc w:val="left"/>
      <w:pPr>
        <w:ind w:left="4906" w:hanging="360"/>
      </w:pPr>
      <w:rPr>
        <w:rFonts w:hint="default"/>
        <w:lang w:val="en-US" w:eastAsia="en-US" w:bidi="ar-SA"/>
      </w:rPr>
    </w:lvl>
    <w:lvl w:ilvl="6" w:tplc="3732F5BC">
      <w:numFmt w:val="bullet"/>
      <w:lvlText w:val="•"/>
      <w:lvlJc w:val="left"/>
      <w:pPr>
        <w:ind w:left="5739" w:hanging="360"/>
      </w:pPr>
      <w:rPr>
        <w:rFonts w:hint="default"/>
        <w:lang w:val="en-US" w:eastAsia="en-US" w:bidi="ar-SA"/>
      </w:rPr>
    </w:lvl>
    <w:lvl w:ilvl="7" w:tplc="EE2E21A8">
      <w:numFmt w:val="bullet"/>
      <w:lvlText w:val="•"/>
      <w:lvlJc w:val="left"/>
      <w:pPr>
        <w:ind w:left="6572" w:hanging="360"/>
      </w:pPr>
      <w:rPr>
        <w:rFonts w:hint="default"/>
        <w:lang w:val="en-US" w:eastAsia="en-US" w:bidi="ar-SA"/>
      </w:rPr>
    </w:lvl>
    <w:lvl w:ilvl="8" w:tplc="9B823F90">
      <w:numFmt w:val="bullet"/>
      <w:lvlText w:val="•"/>
      <w:lvlJc w:val="left"/>
      <w:pPr>
        <w:ind w:left="7405" w:hanging="360"/>
      </w:pPr>
      <w:rPr>
        <w:rFonts w:hint="default"/>
        <w:lang w:val="en-US" w:eastAsia="en-US" w:bidi="ar-SA"/>
      </w:rPr>
    </w:lvl>
  </w:abstractNum>
  <w:abstractNum w:abstractNumId="3" w15:restartNumberingAfterBreak="0">
    <w:nsid w:val="16F619E5"/>
    <w:multiLevelType w:val="hybridMultilevel"/>
    <w:tmpl w:val="3CFE2B4C"/>
    <w:lvl w:ilvl="0" w:tplc="612AE6D6">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592EE5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2" w:tplc="C85E3C48">
      <w:numFmt w:val="bullet"/>
      <w:lvlText w:val="•"/>
      <w:lvlJc w:val="left"/>
      <w:pPr>
        <w:ind w:left="2406" w:hanging="360"/>
      </w:pPr>
      <w:rPr>
        <w:rFonts w:hint="default"/>
        <w:lang w:val="en-US" w:eastAsia="en-US" w:bidi="ar-SA"/>
      </w:rPr>
    </w:lvl>
    <w:lvl w:ilvl="3" w:tplc="F89C1D1C">
      <w:numFmt w:val="bullet"/>
      <w:lvlText w:val="•"/>
      <w:lvlJc w:val="left"/>
      <w:pPr>
        <w:ind w:left="3239" w:hanging="360"/>
      </w:pPr>
      <w:rPr>
        <w:rFonts w:hint="default"/>
        <w:lang w:val="en-US" w:eastAsia="en-US" w:bidi="ar-SA"/>
      </w:rPr>
    </w:lvl>
    <w:lvl w:ilvl="4" w:tplc="2D240A02">
      <w:numFmt w:val="bullet"/>
      <w:lvlText w:val="•"/>
      <w:lvlJc w:val="left"/>
      <w:pPr>
        <w:ind w:left="4072" w:hanging="360"/>
      </w:pPr>
      <w:rPr>
        <w:rFonts w:hint="default"/>
        <w:lang w:val="en-US" w:eastAsia="en-US" w:bidi="ar-SA"/>
      </w:rPr>
    </w:lvl>
    <w:lvl w:ilvl="5" w:tplc="5088D386">
      <w:numFmt w:val="bullet"/>
      <w:lvlText w:val="•"/>
      <w:lvlJc w:val="left"/>
      <w:pPr>
        <w:ind w:left="4906" w:hanging="360"/>
      </w:pPr>
      <w:rPr>
        <w:rFonts w:hint="default"/>
        <w:lang w:val="en-US" w:eastAsia="en-US" w:bidi="ar-SA"/>
      </w:rPr>
    </w:lvl>
    <w:lvl w:ilvl="6" w:tplc="3732F5BC">
      <w:numFmt w:val="bullet"/>
      <w:lvlText w:val="•"/>
      <w:lvlJc w:val="left"/>
      <w:pPr>
        <w:ind w:left="5739" w:hanging="360"/>
      </w:pPr>
      <w:rPr>
        <w:rFonts w:hint="default"/>
        <w:lang w:val="en-US" w:eastAsia="en-US" w:bidi="ar-SA"/>
      </w:rPr>
    </w:lvl>
    <w:lvl w:ilvl="7" w:tplc="EE2E21A8">
      <w:numFmt w:val="bullet"/>
      <w:lvlText w:val="•"/>
      <w:lvlJc w:val="left"/>
      <w:pPr>
        <w:ind w:left="6572" w:hanging="360"/>
      </w:pPr>
      <w:rPr>
        <w:rFonts w:hint="default"/>
        <w:lang w:val="en-US" w:eastAsia="en-US" w:bidi="ar-SA"/>
      </w:rPr>
    </w:lvl>
    <w:lvl w:ilvl="8" w:tplc="9B823F90">
      <w:numFmt w:val="bullet"/>
      <w:lvlText w:val="•"/>
      <w:lvlJc w:val="left"/>
      <w:pPr>
        <w:ind w:left="7405" w:hanging="360"/>
      </w:pPr>
      <w:rPr>
        <w:rFonts w:hint="default"/>
        <w:lang w:val="en-US" w:eastAsia="en-US" w:bidi="ar-SA"/>
      </w:rPr>
    </w:lvl>
  </w:abstractNum>
  <w:abstractNum w:abstractNumId="4" w15:restartNumberingAfterBreak="0">
    <w:nsid w:val="3A5767AC"/>
    <w:multiLevelType w:val="hybridMultilevel"/>
    <w:tmpl w:val="19A42620"/>
    <w:lvl w:ilvl="0" w:tplc="16BED666">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C450E4E8">
      <w:numFmt w:val="bullet"/>
      <w:lvlText w:val="•"/>
      <w:lvlJc w:val="left"/>
      <w:pPr>
        <w:ind w:left="1573" w:hanging="360"/>
      </w:pPr>
      <w:rPr>
        <w:rFonts w:hint="default"/>
        <w:lang w:val="en-US" w:eastAsia="en-US" w:bidi="ar-SA"/>
      </w:rPr>
    </w:lvl>
    <w:lvl w:ilvl="2" w:tplc="29BC7A46">
      <w:numFmt w:val="bullet"/>
      <w:lvlText w:val="•"/>
      <w:lvlJc w:val="left"/>
      <w:pPr>
        <w:ind w:left="2406" w:hanging="360"/>
      </w:pPr>
      <w:rPr>
        <w:rFonts w:hint="default"/>
        <w:lang w:val="en-US" w:eastAsia="en-US" w:bidi="ar-SA"/>
      </w:rPr>
    </w:lvl>
    <w:lvl w:ilvl="3" w:tplc="549A001C">
      <w:numFmt w:val="bullet"/>
      <w:lvlText w:val="•"/>
      <w:lvlJc w:val="left"/>
      <w:pPr>
        <w:ind w:left="3239" w:hanging="360"/>
      </w:pPr>
      <w:rPr>
        <w:rFonts w:hint="default"/>
        <w:lang w:val="en-US" w:eastAsia="en-US" w:bidi="ar-SA"/>
      </w:rPr>
    </w:lvl>
    <w:lvl w:ilvl="4" w:tplc="A6A47A04">
      <w:numFmt w:val="bullet"/>
      <w:lvlText w:val="•"/>
      <w:lvlJc w:val="left"/>
      <w:pPr>
        <w:ind w:left="4072" w:hanging="360"/>
      </w:pPr>
      <w:rPr>
        <w:rFonts w:hint="default"/>
        <w:lang w:val="en-US" w:eastAsia="en-US" w:bidi="ar-SA"/>
      </w:rPr>
    </w:lvl>
    <w:lvl w:ilvl="5" w:tplc="53D0A9D6">
      <w:numFmt w:val="bullet"/>
      <w:lvlText w:val="•"/>
      <w:lvlJc w:val="left"/>
      <w:pPr>
        <w:ind w:left="4906" w:hanging="360"/>
      </w:pPr>
      <w:rPr>
        <w:rFonts w:hint="default"/>
        <w:lang w:val="en-US" w:eastAsia="en-US" w:bidi="ar-SA"/>
      </w:rPr>
    </w:lvl>
    <w:lvl w:ilvl="6" w:tplc="194CDC82">
      <w:numFmt w:val="bullet"/>
      <w:lvlText w:val="•"/>
      <w:lvlJc w:val="left"/>
      <w:pPr>
        <w:ind w:left="5739" w:hanging="360"/>
      </w:pPr>
      <w:rPr>
        <w:rFonts w:hint="default"/>
        <w:lang w:val="en-US" w:eastAsia="en-US" w:bidi="ar-SA"/>
      </w:rPr>
    </w:lvl>
    <w:lvl w:ilvl="7" w:tplc="E57C456A">
      <w:numFmt w:val="bullet"/>
      <w:lvlText w:val="•"/>
      <w:lvlJc w:val="left"/>
      <w:pPr>
        <w:ind w:left="6572" w:hanging="360"/>
      </w:pPr>
      <w:rPr>
        <w:rFonts w:hint="default"/>
        <w:lang w:val="en-US" w:eastAsia="en-US" w:bidi="ar-SA"/>
      </w:rPr>
    </w:lvl>
    <w:lvl w:ilvl="8" w:tplc="79ECCF96">
      <w:numFmt w:val="bullet"/>
      <w:lvlText w:val="•"/>
      <w:lvlJc w:val="left"/>
      <w:pPr>
        <w:ind w:left="7405" w:hanging="360"/>
      </w:pPr>
      <w:rPr>
        <w:rFonts w:hint="default"/>
        <w:lang w:val="en-US" w:eastAsia="en-US" w:bidi="ar-SA"/>
      </w:rPr>
    </w:lvl>
  </w:abstractNum>
  <w:abstractNum w:abstractNumId="5" w15:restartNumberingAfterBreak="0">
    <w:nsid w:val="42957E08"/>
    <w:multiLevelType w:val="hybridMultilevel"/>
    <w:tmpl w:val="BD10AFE6"/>
    <w:lvl w:ilvl="0" w:tplc="A89C116C">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BDAE5E36">
      <w:numFmt w:val="bullet"/>
      <w:lvlText w:val="•"/>
      <w:lvlJc w:val="left"/>
      <w:pPr>
        <w:ind w:left="1573" w:hanging="360"/>
      </w:pPr>
      <w:rPr>
        <w:rFonts w:hint="default"/>
        <w:lang w:val="en-US" w:eastAsia="en-US" w:bidi="ar-SA"/>
      </w:rPr>
    </w:lvl>
    <w:lvl w:ilvl="2" w:tplc="AC606AAA">
      <w:numFmt w:val="bullet"/>
      <w:lvlText w:val="•"/>
      <w:lvlJc w:val="left"/>
      <w:pPr>
        <w:ind w:left="2406" w:hanging="360"/>
      </w:pPr>
      <w:rPr>
        <w:rFonts w:hint="default"/>
        <w:lang w:val="en-US" w:eastAsia="en-US" w:bidi="ar-SA"/>
      </w:rPr>
    </w:lvl>
    <w:lvl w:ilvl="3" w:tplc="764EF2F6">
      <w:numFmt w:val="bullet"/>
      <w:lvlText w:val="•"/>
      <w:lvlJc w:val="left"/>
      <w:pPr>
        <w:ind w:left="3239" w:hanging="360"/>
      </w:pPr>
      <w:rPr>
        <w:rFonts w:hint="default"/>
        <w:lang w:val="en-US" w:eastAsia="en-US" w:bidi="ar-SA"/>
      </w:rPr>
    </w:lvl>
    <w:lvl w:ilvl="4" w:tplc="49E66006">
      <w:numFmt w:val="bullet"/>
      <w:lvlText w:val="•"/>
      <w:lvlJc w:val="left"/>
      <w:pPr>
        <w:ind w:left="4072" w:hanging="360"/>
      </w:pPr>
      <w:rPr>
        <w:rFonts w:hint="default"/>
        <w:lang w:val="en-US" w:eastAsia="en-US" w:bidi="ar-SA"/>
      </w:rPr>
    </w:lvl>
    <w:lvl w:ilvl="5" w:tplc="3A16D6A8">
      <w:numFmt w:val="bullet"/>
      <w:lvlText w:val="•"/>
      <w:lvlJc w:val="left"/>
      <w:pPr>
        <w:ind w:left="4906" w:hanging="360"/>
      </w:pPr>
      <w:rPr>
        <w:rFonts w:hint="default"/>
        <w:lang w:val="en-US" w:eastAsia="en-US" w:bidi="ar-SA"/>
      </w:rPr>
    </w:lvl>
    <w:lvl w:ilvl="6" w:tplc="65863C8C">
      <w:numFmt w:val="bullet"/>
      <w:lvlText w:val="•"/>
      <w:lvlJc w:val="left"/>
      <w:pPr>
        <w:ind w:left="5739" w:hanging="360"/>
      </w:pPr>
      <w:rPr>
        <w:rFonts w:hint="default"/>
        <w:lang w:val="en-US" w:eastAsia="en-US" w:bidi="ar-SA"/>
      </w:rPr>
    </w:lvl>
    <w:lvl w:ilvl="7" w:tplc="30326DD8">
      <w:numFmt w:val="bullet"/>
      <w:lvlText w:val="•"/>
      <w:lvlJc w:val="left"/>
      <w:pPr>
        <w:ind w:left="6572" w:hanging="360"/>
      </w:pPr>
      <w:rPr>
        <w:rFonts w:hint="default"/>
        <w:lang w:val="en-US" w:eastAsia="en-US" w:bidi="ar-SA"/>
      </w:rPr>
    </w:lvl>
    <w:lvl w:ilvl="8" w:tplc="5456EF2E">
      <w:numFmt w:val="bullet"/>
      <w:lvlText w:val="•"/>
      <w:lvlJc w:val="left"/>
      <w:pPr>
        <w:ind w:left="7405" w:hanging="360"/>
      </w:pPr>
      <w:rPr>
        <w:rFonts w:hint="default"/>
        <w:lang w:val="en-US" w:eastAsia="en-US" w:bidi="ar-SA"/>
      </w:rPr>
    </w:lvl>
  </w:abstractNum>
  <w:abstractNum w:abstractNumId="6" w15:restartNumberingAfterBreak="0">
    <w:nsid w:val="6EB72208"/>
    <w:multiLevelType w:val="hybridMultilevel"/>
    <w:tmpl w:val="89B68CF6"/>
    <w:lvl w:ilvl="0" w:tplc="6234CB7E">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149A9746">
      <w:numFmt w:val="bullet"/>
      <w:lvlText w:val=""/>
      <w:lvlJc w:val="left"/>
      <w:pPr>
        <w:ind w:left="1463" w:hanging="360"/>
      </w:pPr>
      <w:rPr>
        <w:rFonts w:ascii="Symbol" w:eastAsia="Symbol" w:hAnsi="Symbol" w:cs="Symbol" w:hint="default"/>
        <w:b w:val="0"/>
        <w:bCs w:val="0"/>
        <w:i w:val="0"/>
        <w:iCs w:val="0"/>
        <w:spacing w:val="0"/>
        <w:w w:val="100"/>
        <w:sz w:val="22"/>
        <w:szCs w:val="22"/>
        <w:lang w:val="en-US" w:eastAsia="en-US" w:bidi="ar-SA"/>
      </w:rPr>
    </w:lvl>
    <w:lvl w:ilvl="2" w:tplc="F38023BC">
      <w:numFmt w:val="bullet"/>
      <w:lvlText w:val=""/>
      <w:lvlJc w:val="left"/>
      <w:pPr>
        <w:ind w:left="1463" w:hanging="360"/>
      </w:pPr>
      <w:rPr>
        <w:rFonts w:ascii="Wingdings" w:eastAsia="Wingdings" w:hAnsi="Wingdings" w:cs="Wingdings" w:hint="default"/>
        <w:b w:val="0"/>
        <w:bCs w:val="0"/>
        <w:i w:val="0"/>
        <w:iCs w:val="0"/>
        <w:spacing w:val="0"/>
        <w:w w:val="100"/>
        <w:sz w:val="22"/>
        <w:szCs w:val="22"/>
        <w:lang w:val="en-US" w:eastAsia="en-US" w:bidi="ar-SA"/>
      </w:rPr>
    </w:lvl>
    <w:lvl w:ilvl="3" w:tplc="5E346522">
      <w:numFmt w:val="bullet"/>
      <w:lvlText w:val="•"/>
      <w:lvlJc w:val="left"/>
      <w:pPr>
        <w:ind w:left="2411" w:hanging="360"/>
      </w:pPr>
      <w:rPr>
        <w:rFonts w:hint="default"/>
        <w:lang w:val="en-US" w:eastAsia="en-US" w:bidi="ar-SA"/>
      </w:rPr>
    </w:lvl>
    <w:lvl w:ilvl="4" w:tplc="42842AE0">
      <w:numFmt w:val="bullet"/>
      <w:lvlText w:val="•"/>
      <w:lvlJc w:val="left"/>
      <w:pPr>
        <w:ind w:left="3363" w:hanging="360"/>
      </w:pPr>
      <w:rPr>
        <w:rFonts w:hint="default"/>
        <w:lang w:val="en-US" w:eastAsia="en-US" w:bidi="ar-SA"/>
      </w:rPr>
    </w:lvl>
    <w:lvl w:ilvl="5" w:tplc="44FE2486">
      <w:numFmt w:val="bullet"/>
      <w:lvlText w:val="•"/>
      <w:lvlJc w:val="left"/>
      <w:pPr>
        <w:ind w:left="4314" w:hanging="360"/>
      </w:pPr>
      <w:rPr>
        <w:rFonts w:hint="default"/>
        <w:lang w:val="en-US" w:eastAsia="en-US" w:bidi="ar-SA"/>
      </w:rPr>
    </w:lvl>
    <w:lvl w:ilvl="6" w:tplc="ADFABC80">
      <w:numFmt w:val="bullet"/>
      <w:lvlText w:val="•"/>
      <w:lvlJc w:val="left"/>
      <w:pPr>
        <w:ind w:left="5266" w:hanging="360"/>
      </w:pPr>
      <w:rPr>
        <w:rFonts w:hint="default"/>
        <w:lang w:val="en-US" w:eastAsia="en-US" w:bidi="ar-SA"/>
      </w:rPr>
    </w:lvl>
    <w:lvl w:ilvl="7" w:tplc="3498F1D6">
      <w:numFmt w:val="bullet"/>
      <w:lvlText w:val="•"/>
      <w:lvlJc w:val="left"/>
      <w:pPr>
        <w:ind w:left="6217" w:hanging="360"/>
      </w:pPr>
      <w:rPr>
        <w:rFonts w:hint="default"/>
        <w:lang w:val="en-US" w:eastAsia="en-US" w:bidi="ar-SA"/>
      </w:rPr>
    </w:lvl>
    <w:lvl w:ilvl="8" w:tplc="256E302C">
      <w:numFmt w:val="bullet"/>
      <w:lvlText w:val="•"/>
      <w:lvlJc w:val="left"/>
      <w:pPr>
        <w:ind w:left="7169" w:hanging="360"/>
      </w:pPr>
      <w:rPr>
        <w:rFonts w:hint="default"/>
        <w:lang w:val="en-US" w:eastAsia="en-US" w:bidi="ar-SA"/>
      </w:rPr>
    </w:lvl>
  </w:abstractNum>
  <w:num w:numId="1" w16cid:durableId="449057340">
    <w:abstractNumId w:val="0"/>
  </w:num>
  <w:num w:numId="2" w16cid:durableId="96757027">
    <w:abstractNumId w:val="6"/>
  </w:num>
  <w:num w:numId="3" w16cid:durableId="989288440">
    <w:abstractNumId w:val="5"/>
  </w:num>
  <w:num w:numId="4" w16cid:durableId="1573656062">
    <w:abstractNumId w:val="1"/>
  </w:num>
  <w:num w:numId="5" w16cid:durableId="370308123">
    <w:abstractNumId w:val="4"/>
    <w:lvlOverride w:ilvl="0">
      <w:startOverride w:val="1"/>
    </w:lvlOverride>
  </w:num>
  <w:num w:numId="6" w16cid:durableId="2095278104">
    <w:abstractNumId w:val="2"/>
  </w:num>
  <w:num w:numId="7" w16cid:durableId="1038748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EB7"/>
    <w:rsid w:val="0000460D"/>
    <w:rsid w:val="00022A0E"/>
    <w:rsid w:val="001A4EDC"/>
    <w:rsid w:val="001F718B"/>
    <w:rsid w:val="003014ED"/>
    <w:rsid w:val="00395EB7"/>
    <w:rsid w:val="003C1E4B"/>
    <w:rsid w:val="00497D02"/>
    <w:rsid w:val="007A2940"/>
    <w:rsid w:val="00845ECC"/>
    <w:rsid w:val="009F6C14"/>
    <w:rsid w:val="00A35EBD"/>
    <w:rsid w:val="00BC3DAD"/>
    <w:rsid w:val="00CA2C45"/>
    <w:rsid w:val="00E22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B890"/>
  <w15:chartTrackingRefBased/>
  <w15:docId w15:val="{043903D1-EC39-44AC-AA66-5E387FB8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95EB7"/>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395EB7"/>
    <w:pPr>
      <w:ind w:left="23"/>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95EB7"/>
    <w:rPr>
      <w:rFonts w:ascii="Arial" w:eastAsia="Arial" w:hAnsi="Arial" w:cs="Arial"/>
      <w:b/>
      <w:bCs/>
      <w:lang w:val="en-US"/>
    </w:rPr>
  </w:style>
  <w:style w:type="paragraph" w:styleId="BodyText">
    <w:name w:val="Body Text"/>
    <w:basedOn w:val="Normal"/>
    <w:link w:val="BodyTextChar"/>
    <w:uiPriority w:val="1"/>
    <w:qFormat/>
    <w:rsid w:val="00395EB7"/>
  </w:style>
  <w:style w:type="character" w:customStyle="1" w:styleId="BodyTextChar">
    <w:name w:val="Body Text Char"/>
    <w:basedOn w:val="DefaultParagraphFont"/>
    <w:link w:val="BodyText"/>
    <w:uiPriority w:val="1"/>
    <w:rsid w:val="00395EB7"/>
    <w:rPr>
      <w:rFonts w:ascii="Calibri" w:eastAsia="Calibri" w:hAnsi="Calibri" w:cs="Calibri"/>
      <w:lang w:val="en-US"/>
    </w:rPr>
  </w:style>
  <w:style w:type="paragraph" w:styleId="ListParagraph">
    <w:name w:val="List Paragraph"/>
    <w:basedOn w:val="Normal"/>
    <w:uiPriority w:val="1"/>
    <w:qFormat/>
    <w:rsid w:val="00395EB7"/>
    <w:pPr>
      <w:ind w:left="743" w:hanging="360"/>
    </w:pPr>
  </w:style>
  <w:style w:type="character" w:styleId="Hyperlink">
    <w:name w:val="Hyperlink"/>
    <w:basedOn w:val="DefaultParagraphFont"/>
    <w:uiPriority w:val="99"/>
    <w:unhideWhenUsed/>
    <w:rsid w:val="00395EB7"/>
    <w:rPr>
      <w:color w:val="0563C1" w:themeColor="hyperlink"/>
      <w:u w:val="single"/>
    </w:rPr>
  </w:style>
  <w:style w:type="paragraph" w:styleId="Header">
    <w:name w:val="header"/>
    <w:basedOn w:val="Normal"/>
    <w:link w:val="HeaderChar"/>
    <w:uiPriority w:val="99"/>
    <w:unhideWhenUsed/>
    <w:rsid w:val="00395EB7"/>
    <w:pPr>
      <w:tabs>
        <w:tab w:val="center" w:pos="4513"/>
        <w:tab w:val="right" w:pos="9026"/>
      </w:tabs>
    </w:pPr>
  </w:style>
  <w:style w:type="character" w:customStyle="1" w:styleId="HeaderChar">
    <w:name w:val="Header Char"/>
    <w:basedOn w:val="DefaultParagraphFont"/>
    <w:link w:val="Header"/>
    <w:uiPriority w:val="99"/>
    <w:rsid w:val="00395EB7"/>
    <w:rPr>
      <w:rFonts w:ascii="Calibri" w:eastAsia="Calibri" w:hAnsi="Calibri" w:cs="Calibri"/>
      <w:lang w:val="en-US"/>
    </w:rPr>
  </w:style>
  <w:style w:type="paragraph" w:styleId="NormalWeb">
    <w:name w:val="Normal (Web)"/>
    <w:basedOn w:val="Normal"/>
    <w:uiPriority w:val="99"/>
    <w:semiHidden/>
    <w:unhideWhenUsed/>
    <w:rsid w:val="00395EB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95EB7"/>
    <w:rPr>
      <w:b/>
      <w:bCs/>
    </w:rPr>
  </w:style>
  <w:style w:type="character" w:styleId="CommentReference">
    <w:name w:val="annotation reference"/>
    <w:basedOn w:val="DefaultParagraphFont"/>
    <w:uiPriority w:val="99"/>
    <w:semiHidden/>
    <w:unhideWhenUsed/>
    <w:rsid w:val="00CA2C45"/>
    <w:rPr>
      <w:sz w:val="16"/>
      <w:szCs w:val="16"/>
    </w:rPr>
  </w:style>
  <w:style w:type="paragraph" w:styleId="CommentText">
    <w:name w:val="annotation text"/>
    <w:basedOn w:val="Normal"/>
    <w:link w:val="CommentTextChar"/>
    <w:uiPriority w:val="99"/>
    <w:unhideWhenUsed/>
    <w:rsid w:val="00CA2C45"/>
    <w:rPr>
      <w:sz w:val="20"/>
      <w:szCs w:val="20"/>
    </w:rPr>
  </w:style>
  <w:style w:type="character" w:customStyle="1" w:styleId="CommentTextChar">
    <w:name w:val="Comment Text Char"/>
    <w:basedOn w:val="DefaultParagraphFont"/>
    <w:link w:val="CommentText"/>
    <w:uiPriority w:val="99"/>
    <w:rsid w:val="00CA2C45"/>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CA2C45"/>
    <w:rPr>
      <w:b/>
      <w:bCs/>
    </w:rPr>
  </w:style>
  <w:style w:type="character" w:customStyle="1" w:styleId="CommentSubjectChar">
    <w:name w:val="Comment Subject Char"/>
    <w:basedOn w:val="CommentTextChar"/>
    <w:link w:val="CommentSubject"/>
    <w:uiPriority w:val="99"/>
    <w:semiHidden/>
    <w:rsid w:val="00CA2C45"/>
    <w:rPr>
      <w:rFonts w:ascii="Calibri" w:eastAsia="Calibri" w:hAnsi="Calibri" w:cs="Calibri"/>
      <w:b/>
      <w:bCs/>
      <w:sz w:val="20"/>
      <w:szCs w:val="20"/>
      <w:lang w:val="en-US"/>
    </w:rPr>
  </w:style>
  <w:style w:type="paragraph" w:styleId="Revision">
    <w:name w:val="Revision"/>
    <w:hidden/>
    <w:uiPriority w:val="99"/>
    <w:semiHidden/>
    <w:rsid w:val="00CA2C45"/>
    <w:pPr>
      <w:spacing w:after="0" w:line="240" w:lineRule="auto"/>
    </w:pPr>
    <w:rPr>
      <w:rFonts w:ascii="Calibri" w:eastAsia="Calibri" w:hAnsi="Calibri" w:cs="Calibri"/>
      <w:lang w:val="en-US"/>
    </w:rPr>
  </w:style>
  <w:style w:type="paragraph" w:styleId="BalloonText">
    <w:name w:val="Balloon Text"/>
    <w:basedOn w:val="Normal"/>
    <w:link w:val="BalloonTextChar"/>
    <w:uiPriority w:val="99"/>
    <w:semiHidden/>
    <w:unhideWhenUsed/>
    <w:rsid w:val="00A35E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EBD"/>
    <w:rPr>
      <w:rFonts w:ascii="Segoe UI" w:eastAsia="Calibri" w:hAnsi="Segoe UI" w:cs="Segoe UI"/>
      <w:sz w:val="18"/>
      <w:szCs w:val="18"/>
      <w:lang w:val="en-US"/>
    </w:rPr>
  </w:style>
  <w:style w:type="character" w:styleId="UnresolvedMention">
    <w:name w:val="Unresolved Mention"/>
    <w:basedOn w:val="DefaultParagraphFont"/>
    <w:uiPriority w:val="99"/>
    <w:semiHidden/>
    <w:unhideWhenUsed/>
    <w:rsid w:val="003C1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60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dpcaritasjs@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 - EWS Project 2</dc:creator>
  <cp:keywords/>
  <dc:description/>
  <cp:lastModifiedBy>Datuhung Daniel</cp:lastModifiedBy>
  <cp:revision>5</cp:revision>
  <dcterms:created xsi:type="dcterms:W3CDTF">2026-09-25T08:20:00Z</dcterms:created>
  <dcterms:modified xsi:type="dcterms:W3CDTF">2026-09-25T11:29:00Z</dcterms:modified>
</cp:coreProperties>
</file>